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CellSpacing w:w="0" w:type="dxa"/>
        <w:tblCellMar>
          <w:top w:w="15" w:type="dxa"/>
          <w:left w:w="15" w:type="dxa"/>
          <w:bottom w:w="15" w:type="dxa"/>
          <w:right w:w="15" w:type="dxa"/>
        </w:tblCellMar>
        <w:tblLook w:val="04A0" w:firstRow="1" w:lastRow="0" w:firstColumn="1" w:lastColumn="0" w:noHBand="0" w:noVBand="1"/>
      </w:tblPr>
      <w:tblGrid>
        <w:gridCol w:w="22"/>
        <w:gridCol w:w="1076"/>
        <w:gridCol w:w="437"/>
        <w:gridCol w:w="285"/>
        <w:gridCol w:w="1344"/>
        <w:gridCol w:w="1022"/>
        <w:gridCol w:w="703"/>
        <w:gridCol w:w="994"/>
        <w:gridCol w:w="315"/>
        <w:gridCol w:w="225"/>
        <w:gridCol w:w="290"/>
        <w:gridCol w:w="460"/>
        <w:gridCol w:w="277"/>
        <w:gridCol w:w="284"/>
        <w:gridCol w:w="830"/>
        <w:gridCol w:w="1205"/>
        <w:gridCol w:w="86"/>
      </w:tblGrid>
      <w:tr w:rsidR="008806FF" w:rsidRPr="00CC3531" w:rsidTr="00E36491">
        <w:trPr>
          <w:tblCellSpacing w:w="0" w:type="dxa"/>
        </w:trPr>
        <w:tc>
          <w:tcPr>
            <w:tcW w:w="9855" w:type="dxa"/>
            <w:gridSpan w:val="1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A84955" w:rsidRDefault="00A84955" w:rsidP="009532FA">
            <w:pPr>
              <w:spacing w:before="100" w:beforeAutospacing="1" w:after="0" w:line="240" w:lineRule="auto"/>
              <w:jc w:val="center"/>
              <w:rPr>
                <w:rFonts w:ascii="Times New Roman" w:hAnsi="Times New Roman"/>
                <w:b/>
                <w:bCs/>
                <w:sz w:val="20"/>
                <w:szCs w:val="20"/>
                <w:lang w:val="kk-KZ" w:eastAsia="ru-RU"/>
              </w:rPr>
            </w:pPr>
            <w:r>
              <w:rPr>
                <w:rFonts w:ascii="Times New Roman" w:hAnsi="Times New Roman"/>
                <w:b/>
                <w:bCs/>
                <w:sz w:val="20"/>
                <w:szCs w:val="20"/>
                <w:lang w:val="kk-KZ" w:eastAsia="ru-RU"/>
              </w:rPr>
              <w:t>Ә</w:t>
            </w:r>
            <w:r>
              <w:rPr>
                <w:rFonts w:ascii="Times New Roman" w:hAnsi="Times New Roman"/>
                <w:b/>
                <w:bCs/>
                <w:sz w:val="20"/>
                <w:szCs w:val="20"/>
                <w:lang w:eastAsia="ru-RU"/>
              </w:rPr>
              <w:t>л</w:t>
            </w:r>
            <w:r w:rsidR="008806FF" w:rsidRPr="00CC3531">
              <w:rPr>
                <w:rFonts w:ascii="Times New Roman" w:hAnsi="Times New Roman"/>
                <w:b/>
                <w:bCs/>
                <w:sz w:val="20"/>
                <w:szCs w:val="20"/>
                <w:lang w:eastAsia="ru-RU"/>
              </w:rPr>
              <w:t>-</w:t>
            </w:r>
            <w:proofErr w:type="spellStart"/>
            <w:r w:rsidR="008806FF" w:rsidRPr="00CC3531">
              <w:rPr>
                <w:rFonts w:ascii="Times New Roman" w:hAnsi="Times New Roman"/>
                <w:b/>
                <w:bCs/>
                <w:sz w:val="20"/>
                <w:szCs w:val="20"/>
                <w:lang w:eastAsia="ru-RU"/>
              </w:rPr>
              <w:t>Фараби</w:t>
            </w:r>
            <w:proofErr w:type="spellEnd"/>
            <w:r>
              <w:rPr>
                <w:rFonts w:ascii="Times New Roman" w:hAnsi="Times New Roman"/>
                <w:b/>
                <w:bCs/>
                <w:sz w:val="20"/>
                <w:szCs w:val="20"/>
                <w:lang w:val="kk-KZ" w:eastAsia="ru-RU"/>
              </w:rPr>
              <w:t xml:space="preserve"> атындағы Қазақ Ұлттық Университеті</w:t>
            </w:r>
          </w:p>
          <w:p w:rsidR="008806FF" w:rsidRPr="00A84955" w:rsidRDefault="00A84955" w:rsidP="009532FA">
            <w:pPr>
              <w:spacing w:after="0" w:line="240" w:lineRule="auto"/>
              <w:jc w:val="center"/>
              <w:rPr>
                <w:rFonts w:ascii="Times New Roman" w:hAnsi="Times New Roman"/>
                <w:b/>
                <w:bCs/>
                <w:sz w:val="20"/>
                <w:szCs w:val="20"/>
                <w:lang w:val="kk-KZ" w:eastAsia="ru-RU"/>
              </w:rPr>
            </w:pPr>
            <w:r>
              <w:rPr>
                <w:rFonts w:ascii="Times New Roman" w:hAnsi="Times New Roman"/>
                <w:b/>
                <w:bCs/>
                <w:sz w:val="20"/>
                <w:szCs w:val="20"/>
                <w:lang w:val="kk-KZ" w:eastAsia="ru-RU"/>
              </w:rPr>
              <w:t>«ҚР және шет елдердің қылмыстық құқығы-Ерекше бөлімі» пәнінің с</w:t>
            </w:r>
            <w:r w:rsidR="008806FF" w:rsidRPr="00A84955">
              <w:rPr>
                <w:rFonts w:ascii="Times New Roman" w:hAnsi="Times New Roman"/>
                <w:b/>
                <w:bCs/>
                <w:sz w:val="20"/>
                <w:szCs w:val="20"/>
                <w:lang w:val="kk-KZ" w:eastAsia="ru-RU"/>
              </w:rPr>
              <w:t>иллабус</w:t>
            </w:r>
            <w:r>
              <w:rPr>
                <w:rFonts w:ascii="Times New Roman" w:hAnsi="Times New Roman"/>
                <w:b/>
                <w:bCs/>
                <w:sz w:val="20"/>
                <w:szCs w:val="20"/>
                <w:lang w:val="kk-KZ" w:eastAsia="ru-RU"/>
              </w:rPr>
              <w:t>ы</w:t>
            </w:r>
            <w:r w:rsidR="008806FF" w:rsidRPr="00A84955">
              <w:rPr>
                <w:rFonts w:ascii="Times New Roman" w:hAnsi="Times New Roman"/>
                <w:b/>
                <w:bCs/>
                <w:sz w:val="20"/>
                <w:szCs w:val="20"/>
                <w:lang w:val="kk-KZ" w:eastAsia="ru-RU"/>
              </w:rPr>
              <w:t xml:space="preserve">  </w:t>
            </w:r>
          </w:p>
          <w:p w:rsidR="008806FF" w:rsidRPr="00A84955" w:rsidRDefault="008806FF" w:rsidP="009532FA">
            <w:pPr>
              <w:spacing w:after="0" w:line="240" w:lineRule="auto"/>
              <w:jc w:val="center"/>
              <w:rPr>
                <w:rFonts w:ascii="Times New Roman" w:hAnsi="Times New Roman"/>
                <w:sz w:val="20"/>
                <w:szCs w:val="20"/>
                <w:lang w:val="kk-KZ" w:eastAsia="ru-RU"/>
              </w:rPr>
            </w:pPr>
            <w:r w:rsidRPr="00A84955">
              <w:rPr>
                <w:rFonts w:ascii="Times New Roman" w:hAnsi="Times New Roman"/>
                <w:b/>
                <w:bCs/>
                <w:sz w:val="20"/>
                <w:szCs w:val="20"/>
                <w:lang w:val="kk-KZ" w:eastAsia="ru-RU"/>
              </w:rPr>
              <w:t>бакалавр права 5ВО30200 – «</w:t>
            </w:r>
            <w:r w:rsidR="00A84955">
              <w:rPr>
                <w:rFonts w:ascii="Times New Roman" w:hAnsi="Times New Roman"/>
                <w:b/>
                <w:bCs/>
                <w:sz w:val="20"/>
                <w:szCs w:val="20"/>
                <w:lang w:val="kk-KZ" w:eastAsia="ru-RU"/>
              </w:rPr>
              <w:t>халықаралық құқық</w:t>
            </w:r>
            <w:r w:rsidRPr="00A84955">
              <w:rPr>
                <w:rFonts w:ascii="Times New Roman" w:hAnsi="Times New Roman"/>
                <w:b/>
                <w:bCs/>
                <w:sz w:val="20"/>
                <w:szCs w:val="20"/>
                <w:lang w:val="kk-KZ" w:eastAsia="ru-RU"/>
              </w:rPr>
              <w:t>»</w:t>
            </w:r>
            <w:r w:rsidR="00A84955">
              <w:rPr>
                <w:rFonts w:ascii="Times New Roman" w:hAnsi="Times New Roman"/>
                <w:b/>
                <w:bCs/>
                <w:sz w:val="20"/>
                <w:szCs w:val="20"/>
                <w:lang w:val="kk-KZ" w:eastAsia="ru-RU"/>
              </w:rPr>
              <w:t xml:space="preserve"> мамандығы бойынша құқық бакалаврларына</w:t>
            </w:r>
          </w:p>
          <w:p w:rsidR="008806FF" w:rsidRPr="00CC3531" w:rsidRDefault="00A84955" w:rsidP="00A84955">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b/>
                <w:bCs/>
                <w:sz w:val="20"/>
                <w:szCs w:val="20"/>
                <w:lang w:val="kk-KZ" w:eastAsia="ru-RU"/>
              </w:rPr>
              <w:t>Күзгі</w:t>
            </w:r>
            <w:r w:rsidR="008806FF" w:rsidRPr="00CC3531">
              <w:rPr>
                <w:rFonts w:ascii="Times New Roman" w:hAnsi="Times New Roman"/>
                <w:b/>
                <w:bCs/>
                <w:sz w:val="20"/>
                <w:szCs w:val="20"/>
                <w:lang w:eastAsia="ru-RU"/>
              </w:rPr>
              <w:t xml:space="preserve"> семестр 2016-2017 </w:t>
            </w:r>
            <w:r>
              <w:rPr>
                <w:rFonts w:ascii="Times New Roman" w:hAnsi="Times New Roman"/>
                <w:b/>
                <w:bCs/>
                <w:sz w:val="20"/>
                <w:szCs w:val="20"/>
                <w:lang w:val="kk-KZ" w:eastAsia="ru-RU"/>
              </w:rPr>
              <w:t>оқу жылы</w:t>
            </w:r>
            <w:r w:rsidR="008806FF" w:rsidRPr="00CC3531">
              <w:rPr>
                <w:rFonts w:ascii="Times New Roman" w:hAnsi="Times New Roman"/>
                <w:b/>
                <w:bCs/>
                <w:sz w:val="20"/>
                <w:szCs w:val="20"/>
                <w:lang w:eastAsia="ru-RU"/>
              </w:rPr>
              <w:t xml:space="preserve"> </w:t>
            </w:r>
          </w:p>
        </w:tc>
      </w:tr>
      <w:tr w:rsidR="00A30A14" w:rsidRPr="00CC3531" w:rsidTr="00E36491">
        <w:trPr>
          <w:tblCellSpacing w:w="0" w:type="dxa"/>
        </w:trPr>
        <w:tc>
          <w:tcPr>
            <w:tcW w:w="1535" w:type="dxa"/>
            <w:gridSpan w:val="3"/>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A84955" w:rsidP="00A84955">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к</w:t>
            </w:r>
            <w:r w:rsidR="008806FF" w:rsidRPr="00CC3531">
              <w:rPr>
                <w:rFonts w:ascii="Times New Roman" w:hAnsi="Times New Roman"/>
                <w:b/>
                <w:bCs/>
                <w:sz w:val="20"/>
                <w:szCs w:val="20"/>
                <w:lang w:eastAsia="ru-RU"/>
              </w:rPr>
              <w:t>од</w:t>
            </w:r>
            <w:r>
              <w:rPr>
                <w:rFonts w:ascii="Times New Roman" w:hAnsi="Times New Roman"/>
                <w:b/>
                <w:bCs/>
                <w:sz w:val="20"/>
                <w:szCs w:val="20"/>
                <w:lang w:val="kk-KZ" w:eastAsia="ru-RU"/>
              </w:rPr>
              <w:t>ы</w:t>
            </w:r>
            <w:r w:rsidR="008806FF" w:rsidRPr="00CC3531">
              <w:rPr>
                <w:rFonts w:ascii="Times New Roman" w:hAnsi="Times New Roman"/>
                <w:b/>
                <w:bCs/>
                <w:sz w:val="20"/>
                <w:szCs w:val="20"/>
                <w:lang w:eastAsia="ru-RU"/>
              </w:rPr>
              <w:t xml:space="preserve"> </w:t>
            </w:r>
          </w:p>
        </w:tc>
        <w:tc>
          <w:tcPr>
            <w:tcW w:w="1629"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A84955" w:rsidP="00A84955">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атауы</w:t>
            </w:r>
          </w:p>
        </w:tc>
        <w:tc>
          <w:tcPr>
            <w:tcW w:w="1022"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A84955" w:rsidRDefault="008806FF" w:rsidP="009532FA">
            <w:pPr>
              <w:spacing w:before="100" w:beforeAutospacing="1" w:after="100" w:afterAutospacing="1" w:line="240" w:lineRule="auto"/>
              <w:rPr>
                <w:rFonts w:ascii="Times New Roman" w:hAnsi="Times New Roman"/>
                <w:sz w:val="20"/>
                <w:szCs w:val="20"/>
                <w:lang w:val="kk-KZ" w:eastAsia="ru-RU"/>
              </w:rPr>
            </w:pPr>
            <w:r w:rsidRPr="00CC3531">
              <w:rPr>
                <w:rFonts w:ascii="Times New Roman" w:hAnsi="Times New Roman"/>
                <w:b/>
                <w:bCs/>
                <w:sz w:val="20"/>
                <w:szCs w:val="20"/>
                <w:lang w:eastAsia="ru-RU"/>
              </w:rPr>
              <w:t>Тип</w:t>
            </w:r>
            <w:r w:rsidR="00A84955">
              <w:rPr>
                <w:rFonts w:ascii="Times New Roman" w:hAnsi="Times New Roman"/>
                <w:b/>
                <w:bCs/>
                <w:sz w:val="20"/>
                <w:szCs w:val="20"/>
                <w:lang w:val="kk-KZ" w:eastAsia="ru-RU"/>
              </w:rPr>
              <w:t>і</w:t>
            </w:r>
          </w:p>
        </w:tc>
        <w:tc>
          <w:tcPr>
            <w:tcW w:w="2527"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A84955" w:rsidP="00A84955">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Сағаттардың апта ішіндегі саны</w:t>
            </w:r>
          </w:p>
        </w:tc>
        <w:tc>
          <w:tcPr>
            <w:tcW w:w="1851" w:type="dxa"/>
            <w:gridSpan w:val="4"/>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A84955" w:rsidP="00A84955">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К</w:t>
            </w:r>
            <w:proofErr w:type="spellStart"/>
            <w:r w:rsidR="008806FF" w:rsidRPr="00CC3531">
              <w:rPr>
                <w:rFonts w:ascii="Times New Roman" w:hAnsi="Times New Roman"/>
                <w:b/>
                <w:bCs/>
                <w:sz w:val="20"/>
                <w:szCs w:val="20"/>
                <w:lang w:eastAsia="ru-RU"/>
              </w:rPr>
              <w:t>редит</w:t>
            </w:r>
            <w:proofErr w:type="spellEnd"/>
            <w:r>
              <w:rPr>
                <w:rFonts w:ascii="Times New Roman" w:hAnsi="Times New Roman"/>
                <w:b/>
                <w:bCs/>
                <w:sz w:val="20"/>
                <w:szCs w:val="20"/>
                <w:lang w:val="kk-KZ" w:eastAsia="ru-RU"/>
              </w:rPr>
              <w:t>тер саны</w:t>
            </w:r>
          </w:p>
        </w:tc>
        <w:tc>
          <w:tcPr>
            <w:tcW w:w="1291"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val="en-US" w:eastAsia="ru-RU"/>
              </w:rPr>
              <w:t>ECTS</w:t>
            </w:r>
          </w:p>
        </w:tc>
      </w:tr>
      <w:tr w:rsidR="00A30A14" w:rsidRPr="00CC3531" w:rsidTr="00E36491">
        <w:trPr>
          <w:tblCellSpacing w:w="0" w:type="dxa"/>
        </w:trPr>
        <w:tc>
          <w:tcPr>
            <w:tcW w:w="1535" w:type="dxa"/>
            <w:gridSpan w:val="3"/>
            <w:vMerge/>
            <w:tcBorders>
              <w:top w:val="single" w:sz="6" w:space="0" w:color="000001"/>
              <w:left w:val="single" w:sz="6" w:space="0" w:color="000001"/>
              <w:bottom w:val="single" w:sz="6" w:space="0" w:color="000001"/>
              <w:right w:val="single" w:sz="6" w:space="0" w:color="000001"/>
            </w:tcBorders>
            <w:vAlign w:val="center"/>
            <w:hideMark/>
          </w:tcPr>
          <w:p w:rsidR="008806FF" w:rsidRPr="00CC3531" w:rsidRDefault="008806FF" w:rsidP="009532FA">
            <w:pPr>
              <w:spacing w:after="0" w:line="240" w:lineRule="auto"/>
              <w:rPr>
                <w:rFonts w:ascii="Times New Roman" w:hAnsi="Times New Roman"/>
                <w:sz w:val="20"/>
                <w:szCs w:val="20"/>
                <w:lang w:eastAsia="ru-RU"/>
              </w:rPr>
            </w:pPr>
          </w:p>
        </w:tc>
        <w:tc>
          <w:tcPr>
            <w:tcW w:w="1629" w:type="dxa"/>
            <w:gridSpan w:val="2"/>
            <w:vMerge/>
            <w:tcBorders>
              <w:top w:val="single" w:sz="6" w:space="0" w:color="000001"/>
              <w:left w:val="single" w:sz="6" w:space="0" w:color="000001"/>
              <w:bottom w:val="single" w:sz="6" w:space="0" w:color="000001"/>
              <w:right w:val="single" w:sz="6" w:space="0" w:color="000001"/>
            </w:tcBorders>
            <w:vAlign w:val="center"/>
            <w:hideMark/>
          </w:tcPr>
          <w:p w:rsidR="008806FF" w:rsidRPr="00CC3531" w:rsidRDefault="008806FF" w:rsidP="009532FA">
            <w:pPr>
              <w:spacing w:after="0" w:line="240" w:lineRule="auto"/>
              <w:rPr>
                <w:rFonts w:ascii="Times New Roman" w:hAnsi="Times New Roman"/>
                <w:sz w:val="20"/>
                <w:szCs w:val="20"/>
                <w:lang w:eastAsia="ru-RU"/>
              </w:rPr>
            </w:pPr>
          </w:p>
        </w:tc>
        <w:tc>
          <w:tcPr>
            <w:tcW w:w="1022" w:type="dxa"/>
            <w:vMerge/>
            <w:tcBorders>
              <w:top w:val="single" w:sz="6" w:space="0" w:color="000001"/>
              <w:left w:val="single" w:sz="6" w:space="0" w:color="000001"/>
              <w:bottom w:val="single" w:sz="6" w:space="0" w:color="000001"/>
              <w:right w:val="single" w:sz="6" w:space="0" w:color="000001"/>
            </w:tcBorders>
            <w:vAlign w:val="center"/>
            <w:hideMark/>
          </w:tcPr>
          <w:p w:rsidR="008806FF" w:rsidRPr="00CC3531" w:rsidRDefault="008806FF" w:rsidP="009532FA">
            <w:pPr>
              <w:spacing w:after="0" w:line="240" w:lineRule="auto"/>
              <w:rPr>
                <w:rFonts w:ascii="Times New Roman" w:hAnsi="Times New Roman"/>
                <w:sz w:val="20"/>
                <w:szCs w:val="20"/>
                <w:lang w:eastAsia="ru-RU"/>
              </w:rPr>
            </w:pPr>
          </w:p>
        </w:tc>
        <w:tc>
          <w:tcPr>
            <w:tcW w:w="7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b/>
                <w:bCs/>
                <w:sz w:val="20"/>
                <w:szCs w:val="20"/>
                <w:lang w:eastAsia="ru-RU"/>
              </w:rPr>
              <w:t>Лек</w:t>
            </w:r>
          </w:p>
        </w:tc>
        <w:tc>
          <w:tcPr>
            <w:tcW w:w="9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proofErr w:type="spellStart"/>
            <w:r w:rsidRPr="00CC3531">
              <w:rPr>
                <w:rFonts w:ascii="Times New Roman" w:hAnsi="Times New Roman"/>
                <w:b/>
                <w:bCs/>
                <w:sz w:val="20"/>
                <w:szCs w:val="20"/>
                <w:lang w:eastAsia="ru-RU"/>
              </w:rPr>
              <w:t>Практ</w:t>
            </w:r>
            <w:proofErr w:type="spellEnd"/>
          </w:p>
        </w:tc>
        <w:tc>
          <w:tcPr>
            <w:tcW w:w="830"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proofErr w:type="spellStart"/>
            <w:proofErr w:type="gramStart"/>
            <w:r w:rsidRPr="00CC3531">
              <w:rPr>
                <w:rFonts w:ascii="Times New Roman" w:hAnsi="Times New Roman"/>
                <w:b/>
                <w:bCs/>
                <w:sz w:val="20"/>
                <w:szCs w:val="20"/>
                <w:lang w:eastAsia="ru-RU"/>
              </w:rPr>
              <w:t>Лаб</w:t>
            </w:r>
            <w:proofErr w:type="spellEnd"/>
            <w:proofErr w:type="gramEnd"/>
          </w:p>
        </w:tc>
        <w:tc>
          <w:tcPr>
            <w:tcW w:w="1851" w:type="dxa"/>
            <w:gridSpan w:val="4"/>
            <w:vMerge/>
            <w:tcBorders>
              <w:top w:val="single" w:sz="6" w:space="0" w:color="000001"/>
              <w:left w:val="single" w:sz="6" w:space="0" w:color="000001"/>
              <w:bottom w:val="single" w:sz="6" w:space="0" w:color="000001"/>
              <w:right w:val="single" w:sz="6" w:space="0" w:color="000001"/>
            </w:tcBorders>
            <w:hideMark/>
          </w:tcPr>
          <w:p w:rsidR="008806FF" w:rsidRPr="00CC3531" w:rsidRDefault="008806FF" w:rsidP="009532FA">
            <w:pPr>
              <w:spacing w:after="0" w:line="240" w:lineRule="auto"/>
              <w:rPr>
                <w:rFonts w:ascii="Times New Roman" w:hAnsi="Times New Roman"/>
                <w:sz w:val="20"/>
                <w:szCs w:val="20"/>
                <w:lang w:eastAsia="ru-RU"/>
              </w:rPr>
            </w:pPr>
          </w:p>
        </w:tc>
        <w:tc>
          <w:tcPr>
            <w:tcW w:w="1291" w:type="dxa"/>
            <w:gridSpan w:val="2"/>
            <w:vMerge/>
            <w:tcBorders>
              <w:top w:val="single" w:sz="6" w:space="0" w:color="000001"/>
              <w:left w:val="single" w:sz="6" w:space="0" w:color="000001"/>
              <w:bottom w:val="single" w:sz="6" w:space="0" w:color="000001"/>
              <w:right w:val="single" w:sz="6" w:space="0" w:color="000001"/>
            </w:tcBorders>
            <w:hideMark/>
          </w:tcPr>
          <w:p w:rsidR="008806FF" w:rsidRPr="00CC3531" w:rsidRDefault="008806FF" w:rsidP="009532FA">
            <w:pPr>
              <w:spacing w:after="0" w:line="240" w:lineRule="auto"/>
              <w:rPr>
                <w:rFonts w:ascii="Times New Roman" w:hAnsi="Times New Roman"/>
                <w:sz w:val="20"/>
                <w:szCs w:val="20"/>
                <w:lang w:eastAsia="ru-RU"/>
              </w:rPr>
            </w:pPr>
          </w:p>
        </w:tc>
      </w:tr>
      <w:tr w:rsidR="00A30A14" w:rsidRPr="00CC3531" w:rsidTr="00E36491">
        <w:trPr>
          <w:tblCellSpacing w:w="0" w:type="dxa"/>
        </w:trPr>
        <w:tc>
          <w:tcPr>
            <w:tcW w:w="153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Default="008806FF" w:rsidP="009532FA">
            <w:pPr>
              <w:spacing w:after="0" w:line="240" w:lineRule="auto"/>
              <w:rPr>
                <w:rFonts w:ascii="Times New Roman" w:hAnsi="Times New Roman"/>
                <w:sz w:val="20"/>
                <w:szCs w:val="20"/>
                <w:lang w:eastAsia="ru-RU"/>
              </w:rPr>
            </w:pPr>
            <w:r w:rsidRPr="00D837AD">
              <w:rPr>
                <w:rFonts w:ascii="Times New Roman" w:hAnsi="Times New Roman"/>
                <w:b/>
                <w:sz w:val="20"/>
                <w:szCs w:val="20"/>
                <w:lang w:eastAsia="ru-RU"/>
              </w:rPr>
              <w:t>ИОТ-2</w:t>
            </w:r>
            <w:r>
              <w:rPr>
                <w:rFonts w:ascii="Times New Roman" w:hAnsi="Times New Roman"/>
                <w:sz w:val="20"/>
                <w:szCs w:val="20"/>
                <w:lang w:eastAsia="ru-RU"/>
              </w:rPr>
              <w:t xml:space="preserve"> «</w:t>
            </w:r>
            <w:r w:rsidR="00DE28C4">
              <w:rPr>
                <w:rFonts w:ascii="Times New Roman" w:hAnsi="Times New Roman"/>
                <w:sz w:val="20"/>
                <w:szCs w:val="20"/>
                <w:lang w:val="kk-KZ" w:eastAsia="ru-RU"/>
              </w:rPr>
              <w:t>Халықаралық қылмыстық құқық</w:t>
            </w:r>
            <w:r>
              <w:rPr>
                <w:rFonts w:ascii="Times New Roman" w:hAnsi="Times New Roman"/>
                <w:sz w:val="20"/>
                <w:szCs w:val="20"/>
                <w:lang w:eastAsia="ru-RU"/>
              </w:rPr>
              <w:t>»</w:t>
            </w:r>
          </w:p>
          <w:p w:rsidR="008806FF" w:rsidRPr="00DE28C4" w:rsidRDefault="00DE28C4" w:rsidP="009532FA">
            <w:pPr>
              <w:spacing w:after="0" w:line="240" w:lineRule="auto"/>
              <w:rPr>
                <w:rFonts w:ascii="Times New Roman" w:hAnsi="Times New Roman"/>
                <w:sz w:val="20"/>
                <w:szCs w:val="20"/>
                <w:lang w:eastAsia="ru-RU"/>
              </w:rPr>
            </w:pPr>
            <w:r>
              <w:rPr>
                <w:rFonts w:ascii="Times New Roman" w:hAnsi="Times New Roman"/>
                <w:sz w:val="20"/>
                <w:szCs w:val="20"/>
                <w:lang w:val="en-US" w:eastAsia="ru-RU"/>
              </w:rPr>
              <w:t>KRSHEKK</w:t>
            </w:r>
            <w:r w:rsidRPr="00DE28C4">
              <w:rPr>
                <w:rFonts w:ascii="Times New Roman" w:hAnsi="Times New Roman"/>
                <w:sz w:val="20"/>
                <w:szCs w:val="20"/>
                <w:lang w:eastAsia="ru-RU"/>
              </w:rPr>
              <w:t xml:space="preserve"> 2407</w:t>
            </w:r>
          </w:p>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p>
        </w:tc>
        <w:tc>
          <w:tcPr>
            <w:tcW w:w="162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DE28C4" w:rsidP="00DE28C4">
            <w:pPr>
              <w:spacing w:before="100" w:beforeAutospacing="1" w:after="100" w:afterAutospacing="1" w:line="240" w:lineRule="auto"/>
              <w:jc w:val="center"/>
              <w:rPr>
                <w:rFonts w:ascii="Times New Roman" w:hAnsi="Times New Roman"/>
                <w:sz w:val="20"/>
                <w:szCs w:val="20"/>
                <w:lang w:eastAsia="ru-RU"/>
              </w:rPr>
            </w:pPr>
            <w:r w:rsidRPr="00DE28C4">
              <w:rPr>
                <w:rFonts w:ascii="Times New Roman" w:hAnsi="Times New Roman"/>
                <w:bCs/>
                <w:sz w:val="20"/>
                <w:szCs w:val="20"/>
                <w:lang w:val="kk-KZ" w:eastAsia="ru-RU"/>
              </w:rPr>
              <w:t>ҚР және шет елдердің қылмыстық құқығы-Ерекше бөлімі</w:t>
            </w:r>
            <w:r w:rsidRPr="00DE28C4">
              <w:rPr>
                <w:rFonts w:ascii="Times New Roman" w:hAnsi="Times New Roman"/>
                <w:sz w:val="20"/>
                <w:szCs w:val="20"/>
                <w:lang w:eastAsia="ru-RU"/>
              </w:rPr>
              <w:t xml:space="preserve"> </w:t>
            </w:r>
          </w:p>
        </w:tc>
        <w:tc>
          <w:tcPr>
            <w:tcW w:w="10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DE28C4" w:rsidP="009532FA">
            <w:pPr>
              <w:spacing w:before="100" w:beforeAutospacing="1" w:after="100" w:afterAutospacing="1" w:line="240" w:lineRule="auto"/>
              <w:jc w:val="center"/>
              <w:rPr>
                <w:rFonts w:ascii="Times New Roman" w:hAnsi="Times New Roman"/>
                <w:sz w:val="20"/>
                <w:szCs w:val="20"/>
                <w:lang w:val="kk-KZ" w:eastAsia="ru-RU"/>
              </w:rPr>
            </w:pPr>
            <w:r>
              <w:rPr>
                <w:rFonts w:ascii="Times New Roman" w:hAnsi="Times New Roman"/>
                <w:sz w:val="20"/>
                <w:szCs w:val="20"/>
                <w:lang w:val="kk-KZ" w:eastAsia="ru-RU"/>
              </w:rPr>
              <w:t>Міндетті</w:t>
            </w:r>
          </w:p>
        </w:tc>
        <w:tc>
          <w:tcPr>
            <w:tcW w:w="7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2</w:t>
            </w:r>
          </w:p>
        </w:tc>
        <w:tc>
          <w:tcPr>
            <w:tcW w:w="9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1</w:t>
            </w:r>
          </w:p>
        </w:tc>
        <w:tc>
          <w:tcPr>
            <w:tcW w:w="830"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0</w:t>
            </w:r>
          </w:p>
        </w:tc>
        <w:tc>
          <w:tcPr>
            <w:tcW w:w="1851"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3</w:t>
            </w:r>
          </w:p>
        </w:tc>
        <w:tc>
          <w:tcPr>
            <w:tcW w:w="129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5</w:t>
            </w:r>
          </w:p>
        </w:tc>
      </w:tr>
      <w:tr w:rsidR="00B076C4" w:rsidRPr="000608E8"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8806FF" w:rsidP="00DE28C4">
            <w:pPr>
              <w:spacing w:before="100" w:beforeAutospacing="1" w:after="100" w:afterAutospacing="1" w:line="240" w:lineRule="auto"/>
              <w:rPr>
                <w:rFonts w:ascii="Times New Roman" w:hAnsi="Times New Roman"/>
                <w:sz w:val="20"/>
                <w:szCs w:val="20"/>
                <w:lang w:val="kk-KZ" w:eastAsia="ru-RU"/>
              </w:rPr>
            </w:pPr>
            <w:proofErr w:type="spellStart"/>
            <w:r w:rsidRPr="00CC3531">
              <w:rPr>
                <w:rFonts w:ascii="Times New Roman" w:hAnsi="Times New Roman"/>
                <w:b/>
                <w:bCs/>
                <w:sz w:val="20"/>
                <w:szCs w:val="20"/>
                <w:lang w:eastAsia="ru-RU"/>
              </w:rPr>
              <w:t>Пререквизит</w:t>
            </w:r>
            <w:proofErr w:type="spellEnd"/>
            <w:r w:rsidR="00DE28C4">
              <w:rPr>
                <w:rFonts w:ascii="Times New Roman" w:hAnsi="Times New Roman"/>
                <w:b/>
                <w:bCs/>
                <w:sz w:val="20"/>
                <w:szCs w:val="20"/>
                <w:lang w:val="kk-KZ" w:eastAsia="ru-RU"/>
              </w:rPr>
              <w:t>тер</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DE28C4" w:rsidP="00DE28C4">
            <w:pPr>
              <w:spacing w:before="100" w:beforeAutospacing="1" w:after="100" w:afterAutospacing="1" w:line="240" w:lineRule="auto"/>
              <w:jc w:val="center"/>
              <w:rPr>
                <w:rFonts w:ascii="Times New Roman" w:hAnsi="Times New Roman"/>
                <w:sz w:val="20"/>
                <w:szCs w:val="20"/>
                <w:lang w:val="kk-KZ" w:eastAsia="ru-RU"/>
              </w:rPr>
            </w:pPr>
            <w:r>
              <w:rPr>
                <w:rFonts w:ascii="Times New Roman" w:hAnsi="Times New Roman"/>
                <w:sz w:val="20"/>
                <w:szCs w:val="20"/>
                <w:lang w:val="kk-KZ" w:eastAsia="ru-RU"/>
              </w:rPr>
              <w:t>ҚР және шет елдердің қылмыстық процессуалдық құқығы, Халықаралық жария құқық, Сот сараптамасы</w:t>
            </w:r>
          </w:p>
        </w:tc>
      </w:tr>
      <w:tr w:rsidR="00A30A1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Лектор</w:t>
            </w:r>
          </w:p>
        </w:tc>
        <w:tc>
          <w:tcPr>
            <w:tcW w:w="4063"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E28C4" w:rsidP="00DE28C4">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sz w:val="20"/>
                <w:szCs w:val="20"/>
                <w:lang w:val="kk-KZ" w:eastAsia="ru-RU"/>
              </w:rPr>
              <w:t>Әпенов С.М.</w:t>
            </w:r>
            <w:r w:rsidR="008806FF" w:rsidRPr="00CC3531">
              <w:rPr>
                <w:rFonts w:ascii="Times New Roman" w:hAnsi="Times New Roman"/>
                <w:sz w:val="20"/>
                <w:szCs w:val="20"/>
                <w:lang w:eastAsia="ru-RU"/>
              </w:rPr>
              <w:t xml:space="preserve">, </w:t>
            </w:r>
            <w:r>
              <w:rPr>
                <w:rFonts w:ascii="Times New Roman" w:hAnsi="Times New Roman"/>
                <w:sz w:val="20"/>
                <w:szCs w:val="20"/>
                <w:lang w:val="kk-KZ" w:eastAsia="ru-RU"/>
              </w:rPr>
              <w:t>з</w:t>
            </w:r>
            <w:r w:rsidR="008806FF" w:rsidRPr="00CC3531">
              <w:rPr>
                <w:rFonts w:ascii="Times New Roman" w:hAnsi="Times New Roman"/>
                <w:sz w:val="20"/>
                <w:szCs w:val="20"/>
                <w:lang w:eastAsia="ru-RU"/>
              </w:rPr>
              <w:t>.</w:t>
            </w:r>
            <w:r>
              <w:rPr>
                <w:rFonts w:ascii="Times New Roman" w:hAnsi="Times New Roman"/>
                <w:sz w:val="20"/>
                <w:szCs w:val="20"/>
                <w:lang w:val="kk-KZ" w:eastAsia="ru-RU"/>
              </w:rPr>
              <w:t>ғ</w:t>
            </w:r>
            <w:r w:rsidR="008806FF" w:rsidRPr="00CC3531">
              <w:rPr>
                <w:rFonts w:ascii="Times New Roman" w:hAnsi="Times New Roman"/>
                <w:sz w:val="20"/>
                <w:szCs w:val="20"/>
                <w:lang w:eastAsia="ru-RU"/>
              </w:rPr>
              <w:t>.</w:t>
            </w:r>
            <w:r>
              <w:rPr>
                <w:rFonts w:ascii="Times New Roman" w:hAnsi="Times New Roman"/>
                <w:sz w:val="20"/>
                <w:szCs w:val="20"/>
                <w:lang w:val="kk-KZ" w:eastAsia="ru-RU"/>
              </w:rPr>
              <w:t>к</w:t>
            </w:r>
            <w:r w:rsidR="008806FF" w:rsidRPr="00CC3531">
              <w:rPr>
                <w:rFonts w:ascii="Times New Roman" w:hAnsi="Times New Roman"/>
                <w:sz w:val="20"/>
                <w:szCs w:val="20"/>
                <w:lang w:eastAsia="ru-RU"/>
              </w:rPr>
              <w:t>., доцент</w:t>
            </w:r>
          </w:p>
        </w:tc>
        <w:tc>
          <w:tcPr>
            <w:tcW w:w="1567" w:type="dxa"/>
            <w:gridSpan w:val="5"/>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DE28C4">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Офис-</w:t>
            </w:r>
            <w:r w:rsidR="00DE28C4">
              <w:rPr>
                <w:rFonts w:ascii="Times New Roman" w:hAnsi="Times New Roman"/>
                <w:b/>
                <w:bCs/>
                <w:sz w:val="20"/>
                <w:szCs w:val="20"/>
                <w:lang w:val="kk-KZ" w:eastAsia="ru-RU"/>
              </w:rPr>
              <w:t>сағаттар</w:t>
            </w:r>
          </w:p>
        </w:tc>
        <w:tc>
          <w:tcPr>
            <w:tcW w:w="2405" w:type="dxa"/>
            <w:gridSpan w:val="4"/>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DE28C4" w:rsidP="00DE28C4">
            <w:pPr>
              <w:spacing w:before="100" w:beforeAutospacing="1" w:after="100" w:afterAutospacing="1" w:line="240" w:lineRule="auto"/>
              <w:rPr>
                <w:rFonts w:ascii="Times New Roman" w:hAnsi="Times New Roman"/>
                <w:sz w:val="20"/>
                <w:szCs w:val="20"/>
                <w:lang w:val="kk-KZ" w:eastAsia="ru-RU"/>
              </w:rPr>
            </w:pPr>
            <w:proofErr w:type="spellStart"/>
            <w:r w:rsidRPr="00CC3531">
              <w:rPr>
                <w:rFonts w:ascii="Times New Roman" w:hAnsi="Times New Roman"/>
                <w:sz w:val="20"/>
                <w:szCs w:val="20"/>
                <w:lang w:eastAsia="ru-RU"/>
              </w:rPr>
              <w:t>Р</w:t>
            </w:r>
            <w:r w:rsidR="008806FF" w:rsidRPr="00CC3531">
              <w:rPr>
                <w:rFonts w:ascii="Times New Roman" w:hAnsi="Times New Roman"/>
                <w:sz w:val="20"/>
                <w:szCs w:val="20"/>
                <w:lang w:eastAsia="ru-RU"/>
              </w:rPr>
              <w:t>асписани</w:t>
            </w:r>
            <w:proofErr w:type="spellEnd"/>
            <w:r>
              <w:rPr>
                <w:rFonts w:ascii="Times New Roman" w:hAnsi="Times New Roman"/>
                <w:sz w:val="20"/>
                <w:szCs w:val="20"/>
                <w:lang w:val="kk-KZ" w:eastAsia="ru-RU"/>
              </w:rPr>
              <w:t>я бойынша</w:t>
            </w:r>
          </w:p>
        </w:tc>
      </w:tr>
      <w:tr w:rsidR="00A30A1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val="en-US" w:eastAsia="ru-RU"/>
              </w:rPr>
              <w:t>e</w:t>
            </w:r>
            <w:r w:rsidRPr="00CC3531">
              <w:rPr>
                <w:rFonts w:ascii="Times New Roman" w:hAnsi="Times New Roman"/>
                <w:b/>
                <w:bCs/>
                <w:sz w:val="20"/>
                <w:szCs w:val="20"/>
                <w:lang w:eastAsia="ru-RU"/>
              </w:rPr>
              <w:t>-</w:t>
            </w:r>
            <w:r w:rsidRPr="00CC3531">
              <w:rPr>
                <w:rFonts w:ascii="Times New Roman" w:hAnsi="Times New Roman"/>
                <w:b/>
                <w:bCs/>
                <w:sz w:val="20"/>
                <w:szCs w:val="20"/>
                <w:lang w:val="en-US" w:eastAsia="ru-RU"/>
              </w:rPr>
              <w:t>mail</w:t>
            </w:r>
          </w:p>
        </w:tc>
        <w:tc>
          <w:tcPr>
            <w:tcW w:w="4063"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0608E8" w:rsidRDefault="000608E8" w:rsidP="009532FA">
            <w:pPr>
              <w:spacing w:before="100" w:beforeAutospacing="1" w:after="100" w:afterAutospacing="1" w:line="240" w:lineRule="auto"/>
              <w:jc w:val="center"/>
              <w:rPr>
                <w:rFonts w:ascii="Times New Roman" w:hAnsi="Times New Roman"/>
                <w:sz w:val="20"/>
                <w:szCs w:val="20"/>
                <w:lang w:val="en-US" w:eastAsia="ru-RU"/>
              </w:rPr>
            </w:pPr>
            <w:r>
              <w:rPr>
                <w:rFonts w:ascii="Times New Roman" w:hAnsi="Times New Roman"/>
                <w:sz w:val="20"/>
                <w:szCs w:val="20"/>
                <w:lang w:val="en-US" w:eastAsia="ru-RU"/>
              </w:rPr>
              <w:t>Apienov68@mail.ru</w:t>
            </w:r>
          </w:p>
        </w:tc>
        <w:tc>
          <w:tcPr>
            <w:tcW w:w="1567" w:type="dxa"/>
            <w:gridSpan w:val="5"/>
            <w:vMerge/>
            <w:tcBorders>
              <w:top w:val="single" w:sz="6" w:space="0" w:color="000001"/>
              <w:left w:val="single" w:sz="6" w:space="0" w:color="000001"/>
              <w:bottom w:val="single" w:sz="6" w:space="0" w:color="000001"/>
              <w:right w:val="single" w:sz="6" w:space="0" w:color="000001"/>
            </w:tcBorders>
            <w:hideMark/>
          </w:tcPr>
          <w:p w:rsidR="008806FF" w:rsidRPr="00CC3531" w:rsidRDefault="008806FF" w:rsidP="009532FA">
            <w:pPr>
              <w:spacing w:after="0" w:line="240" w:lineRule="auto"/>
              <w:rPr>
                <w:rFonts w:ascii="Times New Roman" w:hAnsi="Times New Roman"/>
                <w:sz w:val="20"/>
                <w:szCs w:val="20"/>
                <w:lang w:eastAsia="ru-RU"/>
              </w:rPr>
            </w:pPr>
          </w:p>
        </w:tc>
        <w:tc>
          <w:tcPr>
            <w:tcW w:w="2405" w:type="dxa"/>
            <w:gridSpan w:val="4"/>
            <w:vMerge/>
            <w:tcBorders>
              <w:top w:val="single" w:sz="6" w:space="0" w:color="000001"/>
              <w:left w:val="single" w:sz="6" w:space="0" w:color="000001"/>
              <w:bottom w:val="single" w:sz="6" w:space="0" w:color="000001"/>
              <w:right w:val="single" w:sz="6" w:space="0" w:color="000001"/>
            </w:tcBorders>
            <w:hideMark/>
          </w:tcPr>
          <w:p w:rsidR="008806FF" w:rsidRPr="00CC3531" w:rsidRDefault="008806FF" w:rsidP="009532FA">
            <w:pPr>
              <w:spacing w:after="0" w:line="240" w:lineRule="auto"/>
              <w:rPr>
                <w:rFonts w:ascii="Times New Roman" w:hAnsi="Times New Roman"/>
                <w:sz w:val="20"/>
                <w:szCs w:val="20"/>
                <w:lang w:eastAsia="ru-RU"/>
              </w:rPr>
            </w:pPr>
          </w:p>
        </w:tc>
      </w:tr>
      <w:tr w:rsidR="00A30A1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 xml:space="preserve">Телефоны </w:t>
            </w:r>
          </w:p>
        </w:tc>
        <w:tc>
          <w:tcPr>
            <w:tcW w:w="4063"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p>
        </w:tc>
        <w:tc>
          <w:tcPr>
            <w:tcW w:w="1567"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 xml:space="preserve">Аудитория </w:t>
            </w:r>
          </w:p>
        </w:tc>
        <w:tc>
          <w:tcPr>
            <w:tcW w:w="2405"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DE28C4" w:rsidP="00DE28C4">
            <w:pPr>
              <w:spacing w:before="100" w:beforeAutospacing="1" w:after="100" w:afterAutospacing="1" w:line="240" w:lineRule="auto"/>
              <w:rPr>
                <w:rFonts w:ascii="Times New Roman" w:hAnsi="Times New Roman"/>
                <w:sz w:val="20"/>
                <w:szCs w:val="20"/>
                <w:lang w:val="kk-KZ" w:eastAsia="ru-RU"/>
              </w:rPr>
            </w:pPr>
            <w:r>
              <w:rPr>
                <w:rFonts w:ascii="Times New Roman" w:hAnsi="Times New Roman"/>
                <w:sz w:val="20"/>
                <w:szCs w:val="20"/>
                <w:lang w:val="kk-KZ" w:eastAsia="ru-RU"/>
              </w:rPr>
              <w:t>Р</w:t>
            </w:r>
            <w:proofErr w:type="spellStart"/>
            <w:r w:rsidR="008806FF" w:rsidRPr="00CC3531">
              <w:rPr>
                <w:rFonts w:ascii="Times New Roman" w:hAnsi="Times New Roman"/>
                <w:sz w:val="20"/>
                <w:szCs w:val="20"/>
                <w:lang w:eastAsia="ru-RU"/>
              </w:rPr>
              <w:t>асписани</w:t>
            </w:r>
            <w:proofErr w:type="spellEnd"/>
            <w:r>
              <w:rPr>
                <w:rFonts w:ascii="Times New Roman" w:hAnsi="Times New Roman"/>
                <w:sz w:val="20"/>
                <w:szCs w:val="20"/>
                <w:lang w:val="kk-KZ" w:eastAsia="ru-RU"/>
              </w:rPr>
              <w:t>я бойынша</w:t>
            </w:r>
          </w:p>
        </w:tc>
      </w:tr>
      <w:tr w:rsidR="00B076C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E28C4" w:rsidP="00DE28C4">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сипаттамасы</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E28C4" w:rsidP="00DE28C4">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val="kk-KZ" w:eastAsia="ru-RU"/>
              </w:rPr>
              <w:t xml:space="preserve">ҚР және шет елдердің қылмыстық заңдары бойынша қылмыстық құқық бұзушылықтардың түрлеріне талдау жасау, қылмысты әрекеттердің түрлері бойынша белгіленген жазаның түрі мен көлемімен танысу және қылмысты іс-әрекеттердің жауаптылықты ауырлататын құрамдарымен танысу  </w:t>
            </w:r>
          </w:p>
        </w:tc>
      </w:tr>
      <w:tr w:rsidR="00B076C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E28C4" w:rsidP="009532FA">
            <w:pPr>
              <w:spacing w:before="100" w:beforeAutospacing="1" w:after="0" w:line="240" w:lineRule="auto"/>
              <w:rPr>
                <w:rFonts w:ascii="Times New Roman" w:hAnsi="Times New Roman"/>
                <w:sz w:val="20"/>
                <w:szCs w:val="20"/>
                <w:lang w:eastAsia="ru-RU"/>
              </w:rPr>
            </w:pPr>
            <w:r>
              <w:rPr>
                <w:rFonts w:ascii="Times New Roman" w:hAnsi="Times New Roman"/>
                <w:b/>
                <w:bCs/>
                <w:sz w:val="20"/>
                <w:szCs w:val="20"/>
                <w:lang w:val="kk-KZ" w:eastAsia="ru-RU"/>
              </w:rPr>
              <w:t>Пәннің мақсаты</w:t>
            </w:r>
          </w:p>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E28C4" w:rsidP="00CC77A1">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val="kk-KZ" w:eastAsia="ru-RU"/>
              </w:rPr>
              <w:t>Пән сот</w:t>
            </w:r>
            <w:r w:rsidR="00CC77A1">
              <w:rPr>
                <w:rFonts w:ascii="Times New Roman" w:hAnsi="Times New Roman"/>
                <w:sz w:val="20"/>
                <w:szCs w:val="20"/>
                <w:lang w:val="kk-KZ" w:eastAsia="ru-RU"/>
              </w:rPr>
              <w:t>-</w:t>
            </w:r>
            <w:r>
              <w:rPr>
                <w:rFonts w:ascii="Times New Roman" w:hAnsi="Times New Roman"/>
                <w:sz w:val="20"/>
                <w:szCs w:val="20"/>
                <w:lang w:val="kk-KZ" w:eastAsia="ru-RU"/>
              </w:rPr>
              <w:t>тергеу органдарында қылмыстық істер бойынша іс жүргізу</w:t>
            </w:r>
            <w:r w:rsidR="00CC77A1">
              <w:rPr>
                <w:rFonts w:ascii="Times New Roman" w:hAnsi="Times New Roman"/>
                <w:sz w:val="20"/>
                <w:szCs w:val="20"/>
                <w:lang w:val="kk-KZ" w:eastAsia="ru-RU"/>
              </w:rPr>
              <w:t xml:space="preserve"> кезінде қылмыстық заңның ережелерін дұрыс қолдануды үйретуді көздейді</w:t>
            </w:r>
          </w:p>
        </w:tc>
      </w:tr>
      <w:tr w:rsidR="00B076C4" w:rsidRPr="000608E8"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CC77A1" w:rsidP="00CC77A1">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Оқудың нәтижелері</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1) </w:t>
            </w:r>
            <w:r w:rsidR="00CC77A1">
              <w:rPr>
                <w:rFonts w:ascii="Times New Roman" w:hAnsi="Times New Roman"/>
                <w:sz w:val="20"/>
                <w:szCs w:val="20"/>
                <w:lang w:val="kk-KZ" w:eastAsia="ru-RU"/>
              </w:rPr>
              <w:t>Қ</w:t>
            </w:r>
            <w:proofErr w:type="gramStart"/>
            <w:r w:rsidR="00CC77A1">
              <w:rPr>
                <w:rFonts w:ascii="Times New Roman" w:hAnsi="Times New Roman"/>
                <w:sz w:val="20"/>
                <w:szCs w:val="20"/>
                <w:lang w:val="kk-KZ" w:eastAsia="ru-RU"/>
              </w:rPr>
              <w:t>Р</w:t>
            </w:r>
            <w:proofErr w:type="gramEnd"/>
            <w:r w:rsidR="00CC77A1">
              <w:rPr>
                <w:rFonts w:ascii="Times New Roman" w:hAnsi="Times New Roman"/>
                <w:sz w:val="20"/>
                <w:szCs w:val="20"/>
                <w:lang w:val="kk-KZ" w:eastAsia="ru-RU"/>
              </w:rPr>
              <w:t xml:space="preserve"> және кей шет елдердің Қылмыстық кодекстерінің баптарына құқықтық талдау беру</w:t>
            </w:r>
            <w:r w:rsidRPr="00CC3531">
              <w:rPr>
                <w:rFonts w:ascii="Times New Roman" w:hAnsi="Times New Roman"/>
                <w:sz w:val="20"/>
                <w:szCs w:val="20"/>
                <w:lang w:eastAsia="ru-RU"/>
              </w:rPr>
              <w:t>;</w:t>
            </w:r>
          </w:p>
          <w:p w:rsidR="00CC77A1" w:rsidRDefault="008806FF" w:rsidP="009532FA">
            <w:pPr>
              <w:spacing w:before="100" w:beforeAutospacing="1" w:after="0" w:line="240" w:lineRule="auto"/>
              <w:rPr>
                <w:rFonts w:ascii="Times New Roman" w:hAnsi="Times New Roman"/>
                <w:sz w:val="20"/>
                <w:szCs w:val="20"/>
                <w:lang w:val="kk-KZ" w:eastAsia="ru-RU"/>
              </w:rPr>
            </w:pPr>
            <w:r w:rsidRPr="00CC3531">
              <w:rPr>
                <w:rFonts w:ascii="Times New Roman" w:hAnsi="Times New Roman"/>
                <w:sz w:val="20"/>
                <w:szCs w:val="20"/>
                <w:lang w:eastAsia="ru-RU"/>
              </w:rPr>
              <w:t xml:space="preserve">2) </w:t>
            </w:r>
            <w:r w:rsidR="00CC77A1">
              <w:rPr>
                <w:rFonts w:ascii="Times New Roman" w:hAnsi="Times New Roman"/>
                <w:sz w:val="20"/>
                <w:szCs w:val="20"/>
                <w:lang w:val="kk-KZ" w:eastAsia="ru-RU"/>
              </w:rPr>
              <w:t>Қылмысты әрекеттердің қауіптілігі мен сипатына қарай жазаның тү</w:t>
            </w:r>
            <w:proofErr w:type="gramStart"/>
            <w:r w:rsidR="00CC77A1">
              <w:rPr>
                <w:rFonts w:ascii="Times New Roman" w:hAnsi="Times New Roman"/>
                <w:sz w:val="20"/>
                <w:szCs w:val="20"/>
                <w:lang w:val="kk-KZ" w:eastAsia="ru-RU"/>
              </w:rPr>
              <w:t>р</w:t>
            </w:r>
            <w:proofErr w:type="gramEnd"/>
            <w:r w:rsidR="00CC77A1">
              <w:rPr>
                <w:rFonts w:ascii="Times New Roman" w:hAnsi="Times New Roman"/>
                <w:sz w:val="20"/>
                <w:szCs w:val="20"/>
                <w:lang w:val="kk-KZ" w:eastAsia="ru-RU"/>
              </w:rPr>
              <w:t xml:space="preserve">і мен көлемінің сәйкестігін түсіну </w:t>
            </w:r>
          </w:p>
          <w:p w:rsidR="008806FF" w:rsidRPr="00821BDA" w:rsidRDefault="008806FF" w:rsidP="00CC77A1">
            <w:pPr>
              <w:spacing w:before="100" w:beforeAutospacing="1" w:after="0" w:line="240" w:lineRule="auto"/>
              <w:rPr>
                <w:rFonts w:ascii="Times New Roman" w:hAnsi="Times New Roman"/>
                <w:sz w:val="20"/>
                <w:szCs w:val="20"/>
                <w:lang w:val="kk-KZ" w:eastAsia="ru-RU"/>
              </w:rPr>
            </w:pPr>
            <w:r w:rsidRPr="00CC77A1">
              <w:rPr>
                <w:rFonts w:ascii="Times New Roman" w:hAnsi="Times New Roman"/>
                <w:sz w:val="20"/>
                <w:szCs w:val="20"/>
                <w:lang w:val="kk-KZ" w:eastAsia="ru-RU"/>
              </w:rPr>
              <w:t xml:space="preserve">3) </w:t>
            </w:r>
            <w:r w:rsidR="00CC77A1">
              <w:rPr>
                <w:rFonts w:ascii="Times New Roman" w:hAnsi="Times New Roman"/>
                <w:sz w:val="20"/>
                <w:szCs w:val="20"/>
                <w:lang w:val="kk-KZ" w:eastAsia="ru-RU"/>
              </w:rPr>
              <w:t>Қылмыстық істер бойынша тергеу қызметтерінде Қылмыстық кодекстің баптарын дұрыс қолдана білу</w:t>
            </w:r>
            <w:r w:rsidRPr="00CC77A1">
              <w:rPr>
                <w:rFonts w:ascii="Times New Roman" w:hAnsi="Times New Roman"/>
                <w:sz w:val="20"/>
                <w:szCs w:val="20"/>
                <w:lang w:val="kk-KZ" w:eastAsia="ru-RU"/>
              </w:rPr>
              <w:t>;</w:t>
            </w:r>
          </w:p>
        </w:tc>
      </w:tr>
      <w:tr w:rsidR="00B076C4" w:rsidRPr="000608E8"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CC77A1" w:rsidP="00CC77A1">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Әдебиеттер және ресурстар</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C2F80" w:rsidRDefault="008806FF" w:rsidP="009532FA">
            <w:pPr>
              <w:spacing w:before="100" w:beforeAutospacing="1" w:after="0" w:line="240" w:lineRule="auto"/>
              <w:rPr>
                <w:rFonts w:ascii="Times New Roman" w:hAnsi="Times New Roman"/>
                <w:sz w:val="20"/>
                <w:szCs w:val="20"/>
                <w:lang w:val="kk-KZ" w:eastAsia="ru-RU"/>
              </w:rPr>
            </w:pPr>
            <w:r w:rsidRPr="00CC3531">
              <w:rPr>
                <w:rFonts w:ascii="Times New Roman" w:hAnsi="Times New Roman"/>
                <w:sz w:val="20"/>
                <w:szCs w:val="20"/>
                <w:lang w:eastAsia="ru-RU"/>
              </w:rPr>
              <w:t xml:space="preserve">1. </w:t>
            </w:r>
            <w:r w:rsidR="00483FF2" w:rsidRPr="00483FF2">
              <w:rPr>
                <w:rFonts w:ascii="Times New Roman" w:hAnsi="Times New Roman"/>
                <w:bCs/>
                <w:sz w:val="20"/>
                <w:szCs w:val="20"/>
                <w:lang w:val="kk-KZ"/>
              </w:rPr>
              <w:t>Ағыбаев, А.Н. Қылмыстық құқық</w:t>
            </w:r>
            <w:r w:rsidR="00483FF2" w:rsidRPr="00483FF2">
              <w:rPr>
                <w:rFonts w:ascii="Times New Roman" w:hAnsi="Times New Roman"/>
                <w:sz w:val="20"/>
                <w:szCs w:val="20"/>
                <w:lang w:val="kk-KZ"/>
              </w:rPr>
              <w:t xml:space="preserve"> : Ерекше бөлім</w:t>
            </w:r>
            <w:r w:rsidR="00483FF2">
              <w:rPr>
                <w:rFonts w:ascii="Times New Roman" w:hAnsi="Times New Roman"/>
                <w:sz w:val="20"/>
                <w:szCs w:val="20"/>
                <w:lang w:val="kk-KZ"/>
              </w:rPr>
              <w:t xml:space="preserve"> : Оқулық. </w:t>
            </w:r>
            <w:r w:rsidR="00483FF2" w:rsidRPr="00483FF2">
              <w:rPr>
                <w:rFonts w:ascii="Times New Roman" w:hAnsi="Times New Roman"/>
                <w:sz w:val="20"/>
                <w:szCs w:val="20"/>
                <w:lang w:val="kk-KZ"/>
              </w:rPr>
              <w:t xml:space="preserve">- </w:t>
            </w:r>
            <w:r w:rsidR="00483FF2" w:rsidRPr="00483FF2">
              <w:rPr>
                <w:rFonts w:ascii="Times New Roman" w:hAnsi="Times New Roman"/>
                <w:sz w:val="20"/>
                <w:szCs w:val="20"/>
              </w:rPr>
              <w:t xml:space="preserve">Алматы: </w:t>
            </w:r>
            <w:proofErr w:type="spellStart"/>
            <w:r w:rsidR="00483FF2" w:rsidRPr="00483FF2">
              <w:rPr>
                <w:rFonts w:ascii="Times New Roman" w:hAnsi="Times New Roman"/>
                <w:sz w:val="20"/>
                <w:szCs w:val="20"/>
              </w:rPr>
              <w:t>Жеті</w:t>
            </w:r>
            <w:proofErr w:type="spellEnd"/>
            <w:r w:rsidR="00483FF2" w:rsidRPr="00483FF2">
              <w:rPr>
                <w:rFonts w:ascii="Times New Roman" w:hAnsi="Times New Roman"/>
                <w:sz w:val="20"/>
                <w:szCs w:val="20"/>
              </w:rPr>
              <w:t xml:space="preserve"> </w:t>
            </w:r>
            <w:proofErr w:type="spellStart"/>
            <w:r w:rsidR="00483FF2" w:rsidRPr="00483FF2">
              <w:rPr>
                <w:rFonts w:ascii="Times New Roman" w:hAnsi="Times New Roman"/>
                <w:sz w:val="20"/>
                <w:szCs w:val="20"/>
              </w:rPr>
              <w:t>жарғы</w:t>
            </w:r>
            <w:proofErr w:type="spellEnd"/>
            <w:r w:rsidR="00483FF2" w:rsidRPr="00483FF2">
              <w:rPr>
                <w:rFonts w:ascii="Times New Roman" w:hAnsi="Times New Roman"/>
                <w:sz w:val="20"/>
                <w:szCs w:val="20"/>
              </w:rPr>
              <w:t>, 20</w:t>
            </w:r>
            <w:r w:rsidR="00483FF2">
              <w:rPr>
                <w:rFonts w:ascii="Times New Roman" w:hAnsi="Times New Roman"/>
                <w:sz w:val="20"/>
                <w:szCs w:val="20"/>
              </w:rPr>
              <w:t>15</w:t>
            </w:r>
            <w:r w:rsidR="00DC2F80">
              <w:rPr>
                <w:rFonts w:ascii="Times New Roman" w:hAnsi="Times New Roman"/>
                <w:sz w:val="20"/>
                <w:szCs w:val="20"/>
              </w:rPr>
              <w:t>.- 517</w:t>
            </w:r>
            <w:r w:rsidR="00DC2F80">
              <w:rPr>
                <w:rFonts w:ascii="Times New Roman" w:hAnsi="Times New Roman"/>
                <w:sz w:val="20"/>
                <w:szCs w:val="20"/>
                <w:lang w:val="kk-KZ"/>
              </w:rPr>
              <w:t>.</w:t>
            </w:r>
          </w:p>
          <w:p w:rsidR="008806FF" w:rsidRPr="00483FF2" w:rsidRDefault="008806FF" w:rsidP="009532FA">
            <w:pPr>
              <w:spacing w:before="274" w:after="274" w:line="240" w:lineRule="auto"/>
              <w:outlineLvl w:val="1"/>
              <w:rPr>
                <w:rFonts w:ascii="Times New Roman" w:hAnsi="Times New Roman"/>
                <w:b/>
                <w:bCs/>
                <w:sz w:val="20"/>
                <w:szCs w:val="20"/>
                <w:lang w:val="kk-KZ" w:eastAsia="ru-RU"/>
              </w:rPr>
            </w:pPr>
            <w:r w:rsidRPr="00DC2F80">
              <w:rPr>
                <w:rFonts w:ascii="Times New Roman" w:hAnsi="Times New Roman"/>
                <w:sz w:val="20"/>
                <w:szCs w:val="20"/>
                <w:lang w:val="kk-KZ" w:eastAsia="ru-RU"/>
              </w:rPr>
              <w:t xml:space="preserve">2. </w:t>
            </w:r>
            <w:r w:rsidR="00483FF2" w:rsidRPr="00DC2F80">
              <w:rPr>
                <w:rFonts w:ascii="Times New Roman" w:hAnsi="Times New Roman"/>
                <w:sz w:val="20"/>
                <w:szCs w:val="20"/>
                <w:lang w:val="kk-KZ" w:eastAsia="ru-RU"/>
              </w:rPr>
              <w:t>А</w:t>
            </w:r>
            <w:r w:rsidR="00483FF2">
              <w:rPr>
                <w:rFonts w:ascii="Times New Roman" w:hAnsi="Times New Roman"/>
                <w:sz w:val="20"/>
                <w:szCs w:val="20"/>
                <w:lang w:val="kk-KZ" w:eastAsia="ru-RU"/>
              </w:rPr>
              <w:t>ғ</w:t>
            </w:r>
            <w:r w:rsidR="00483FF2" w:rsidRPr="00DC2F80">
              <w:rPr>
                <w:rFonts w:ascii="Times New Roman" w:hAnsi="Times New Roman"/>
                <w:sz w:val="20"/>
                <w:szCs w:val="20"/>
                <w:lang w:val="kk-KZ" w:eastAsia="ru-RU"/>
              </w:rPr>
              <w:t>ыбаев</w:t>
            </w:r>
            <w:r w:rsidR="00483FF2">
              <w:rPr>
                <w:rFonts w:ascii="Times New Roman" w:hAnsi="Times New Roman"/>
                <w:sz w:val="20"/>
                <w:szCs w:val="20"/>
                <w:lang w:val="kk-KZ" w:eastAsia="ru-RU"/>
              </w:rPr>
              <w:t xml:space="preserve"> А.Н. Қазақстан Республикасының Қылмыстық кодексіне түсіндірме. </w:t>
            </w:r>
            <w:r w:rsidR="00DC2F80">
              <w:rPr>
                <w:rFonts w:ascii="Times New Roman" w:hAnsi="Times New Roman"/>
                <w:sz w:val="20"/>
                <w:szCs w:val="20"/>
                <w:lang w:val="kk-KZ" w:eastAsia="ru-RU"/>
              </w:rPr>
              <w:t xml:space="preserve">– Алматы: Жеті жарғы, </w:t>
            </w:r>
            <w:r w:rsidR="00DC2F80" w:rsidRPr="00DC2F80">
              <w:rPr>
                <w:rFonts w:ascii="Times New Roman" w:hAnsi="Times New Roman"/>
                <w:sz w:val="20"/>
                <w:szCs w:val="20"/>
                <w:lang w:val="kk-KZ"/>
              </w:rPr>
              <w:t>2015.</w:t>
            </w:r>
            <w:r w:rsidR="00DC2F80">
              <w:rPr>
                <w:rFonts w:ascii="Times New Roman" w:hAnsi="Times New Roman"/>
                <w:sz w:val="20"/>
                <w:szCs w:val="20"/>
                <w:lang w:val="kk-KZ" w:eastAsia="ru-RU"/>
              </w:rPr>
              <w:t xml:space="preserve"> </w:t>
            </w:r>
            <w:r w:rsidR="00483FF2">
              <w:rPr>
                <w:rFonts w:ascii="Times New Roman" w:hAnsi="Times New Roman"/>
                <w:sz w:val="20"/>
                <w:szCs w:val="20"/>
                <w:lang w:val="kk-KZ" w:eastAsia="ru-RU"/>
              </w:rPr>
              <w:t xml:space="preserve"> </w:t>
            </w:r>
            <w:r w:rsidR="00483FF2" w:rsidRPr="00DC2F80">
              <w:rPr>
                <w:rFonts w:ascii="Times New Roman" w:hAnsi="Times New Roman"/>
                <w:sz w:val="20"/>
                <w:szCs w:val="20"/>
                <w:lang w:val="kk-KZ" w:eastAsia="ru-RU"/>
              </w:rPr>
              <w:t xml:space="preserve"> </w:t>
            </w:r>
          </w:p>
          <w:p w:rsidR="008806FF" w:rsidRPr="00821BDA" w:rsidRDefault="008806FF" w:rsidP="00DC2F80">
            <w:pPr>
              <w:spacing w:before="100" w:beforeAutospacing="1" w:after="0" w:line="240" w:lineRule="auto"/>
              <w:rPr>
                <w:rFonts w:ascii="Times New Roman" w:hAnsi="Times New Roman"/>
                <w:sz w:val="20"/>
                <w:szCs w:val="20"/>
                <w:lang w:val="kk-KZ" w:eastAsia="ru-RU"/>
              </w:rPr>
            </w:pPr>
            <w:r w:rsidRPr="00DC2F80">
              <w:rPr>
                <w:rFonts w:ascii="Times New Roman" w:hAnsi="Times New Roman"/>
                <w:sz w:val="20"/>
                <w:szCs w:val="20"/>
                <w:lang w:val="kk-KZ" w:eastAsia="ru-RU"/>
              </w:rPr>
              <w:t xml:space="preserve">3. </w:t>
            </w:r>
            <w:r w:rsidR="00DC2F80">
              <w:rPr>
                <w:rFonts w:ascii="Times New Roman" w:hAnsi="Times New Roman"/>
                <w:sz w:val="20"/>
                <w:szCs w:val="20"/>
                <w:lang w:val="kk-KZ" w:eastAsia="ru-RU"/>
              </w:rPr>
              <w:t xml:space="preserve">Әпенов С.М. Қылмысты квалификациялаудың ғылыми негіздері. – Алматы: Заң әдебиеті, </w:t>
            </w:r>
            <w:r w:rsidR="00DC2F80" w:rsidRPr="00DC2F80">
              <w:rPr>
                <w:rFonts w:ascii="Times New Roman" w:hAnsi="Times New Roman"/>
                <w:sz w:val="20"/>
                <w:szCs w:val="20"/>
                <w:lang w:val="kk-KZ" w:eastAsia="ru-RU"/>
              </w:rPr>
              <w:t xml:space="preserve">2006. </w:t>
            </w:r>
            <w:r w:rsidR="00DC2F80">
              <w:rPr>
                <w:rFonts w:ascii="Times New Roman" w:hAnsi="Times New Roman"/>
                <w:sz w:val="20"/>
                <w:szCs w:val="20"/>
                <w:lang w:val="kk-KZ" w:eastAsia="ru-RU"/>
              </w:rPr>
              <w:t>– 332 б.</w:t>
            </w:r>
          </w:p>
        </w:tc>
      </w:tr>
      <w:tr w:rsidR="00B076C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B076C4" w:rsidP="009532FA">
            <w:pPr>
              <w:spacing w:before="100" w:beforeAutospacing="1" w:after="0" w:line="240" w:lineRule="auto"/>
              <w:rPr>
                <w:rFonts w:ascii="Times New Roman" w:hAnsi="Times New Roman"/>
                <w:sz w:val="20"/>
                <w:szCs w:val="20"/>
                <w:lang w:eastAsia="ru-RU"/>
              </w:rPr>
            </w:pPr>
            <w:r>
              <w:rPr>
                <w:rFonts w:ascii="Times New Roman" w:hAnsi="Times New Roman"/>
                <w:b/>
                <w:bCs/>
                <w:sz w:val="20"/>
                <w:szCs w:val="20"/>
                <w:lang w:val="kk-KZ" w:eastAsia="ru-RU"/>
              </w:rPr>
              <w:t>Пәнді ұйымдастыру</w:t>
            </w:r>
          </w:p>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B076C4" w:rsidP="00B076C4">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val="kk-KZ" w:eastAsia="ru-RU"/>
              </w:rPr>
              <w:t xml:space="preserve">Сабаққа дайындық кезінде негізінен ҚР Қылмыстық кодексіне түсіндірмелер және осы пәннің Ерекше бөлімі бойынша дайындалған оқулықтар дәріс материалдарымен қатар қолданылуы керек, сонымен қатар әрбір тақырып бойынша практикалық есептер шешу көзделген. Практикалық есептер үйде жазбаша түрде орындалуы керек.  СӨЖ тапсырмаларын студенттер жеке тапсырады. Олар құқық қолдану, зерттеушілік, тақырыпты меңгеру сипатында болады.    </w:t>
            </w:r>
          </w:p>
        </w:tc>
      </w:tr>
      <w:tr w:rsidR="00B076C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B076C4" w:rsidP="00B076C4">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талаптары</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1363D6" w:rsidP="009532FA">
            <w:pPr>
              <w:numPr>
                <w:ilvl w:val="0"/>
                <w:numId w:val="1"/>
              </w:num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Берілген аудиториялық тапсырмалар сабақ басталарға дейін орындалуы керек.</w:t>
            </w:r>
          </w:p>
          <w:p w:rsidR="008806FF" w:rsidRPr="00821BDA" w:rsidRDefault="001363D6" w:rsidP="009532FA">
            <w:pPr>
              <w:numPr>
                <w:ilvl w:val="0"/>
                <w:numId w:val="1"/>
              </w:num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 xml:space="preserve">СӨЖ тапсырмалары семестр бойына белгіленеді. Уақытында өткізбеген таспсырмалар үшін баға кемітіледі. </w:t>
            </w:r>
          </w:p>
          <w:p w:rsidR="008806FF" w:rsidRPr="00CC3531" w:rsidRDefault="001363D6" w:rsidP="001363D6">
            <w:pPr>
              <w:numPr>
                <w:ilvl w:val="0"/>
                <w:numId w:val="1"/>
              </w:numPr>
              <w:spacing w:before="100" w:beforeAutospacing="1" w:after="202" w:line="240" w:lineRule="auto"/>
              <w:rPr>
                <w:rFonts w:ascii="Times New Roman" w:hAnsi="Times New Roman"/>
                <w:sz w:val="20"/>
                <w:szCs w:val="20"/>
                <w:lang w:eastAsia="ru-RU"/>
              </w:rPr>
            </w:pPr>
            <w:r>
              <w:rPr>
                <w:rFonts w:ascii="Times New Roman" w:hAnsi="Times New Roman"/>
                <w:sz w:val="20"/>
                <w:szCs w:val="20"/>
                <w:lang w:val="kk-KZ" w:eastAsia="ru-RU"/>
              </w:rPr>
              <w:t xml:space="preserve">Пән практикалық қызметке бағытталғандықтан семинар сабақтарының соңғы 20 минутында практикалық есептер шешіледі. Жауапты қылмыстық заға сүйене отырып, жазбаша шешу керек. </w:t>
            </w:r>
          </w:p>
        </w:tc>
      </w:tr>
      <w:tr w:rsidR="00D04358" w:rsidRPr="00CC3531" w:rsidTr="00E36491">
        <w:trPr>
          <w:tblCellSpacing w:w="0" w:type="dxa"/>
        </w:trPr>
        <w:tc>
          <w:tcPr>
            <w:tcW w:w="1820" w:type="dxa"/>
            <w:gridSpan w:val="4"/>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1363D6" w:rsidP="001363D6">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Бағалау саясаты</w:t>
            </w:r>
          </w:p>
        </w:tc>
        <w:tc>
          <w:tcPr>
            <w:tcW w:w="4603"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1363D6" w:rsidP="001363D6">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b/>
                <w:bCs/>
                <w:sz w:val="20"/>
                <w:szCs w:val="20"/>
                <w:lang w:val="kk-KZ" w:eastAsia="ru-RU"/>
              </w:rPr>
              <w:t>Өзіндің жұмыстардың сипаттамасы</w:t>
            </w:r>
          </w:p>
        </w:tc>
        <w:tc>
          <w:tcPr>
            <w:tcW w:w="75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1363D6" w:rsidRDefault="001363D6" w:rsidP="009532FA">
            <w:pPr>
              <w:spacing w:before="100" w:beforeAutospacing="1" w:after="100" w:afterAutospacing="1" w:line="240" w:lineRule="auto"/>
              <w:jc w:val="center"/>
              <w:rPr>
                <w:rFonts w:ascii="Times New Roman" w:hAnsi="Times New Roman"/>
                <w:b/>
                <w:sz w:val="20"/>
                <w:szCs w:val="20"/>
                <w:lang w:val="kk-KZ" w:eastAsia="ru-RU"/>
              </w:rPr>
            </w:pPr>
            <w:r w:rsidRPr="001363D6">
              <w:rPr>
                <w:rFonts w:ascii="Times New Roman" w:hAnsi="Times New Roman"/>
                <w:b/>
                <w:sz w:val="20"/>
                <w:szCs w:val="20"/>
                <w:lang w:val="kk-KZ" w:eastAsia="ru-RU"/>
              </w:rPr>
              <w:t>Үлесі</w:t>
            </w:r>
          </w:p>
        </w:tc>
        <w:tc>
          <w:tcPr>
            <w:tcW w:w="2682"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1363D6" w:rsidRDefault="001363D6" w:rsidP="001363D6">
            <w:pPr>
              <w:spacing w:before="100" w:beforeAutospacing="1" w:after="100" w:afterAutospacing="1" w:line="240" w:lineRule="auto"/>
              <w:jc w:val="center"/>
              <w:rPr>
                <w:rFonts w:ascii="Times New Roman" w:hAnsi="Times New Roman"/>
                <w:b/>
                <w:sz w:val="20"/>
                <w:szCs w:val="20"/>
                <w:lang w:eastAsia="ru-RU"/>
              </w:rPr>
            </w:pPr>
            <w:r>
              <w:rPr>
                <w:rFonts w:ascii="Times New Roman" w:hAnsi="Times New Roman"/>
                <w:b/>
                <w:bCs/>
                <w:sz w:val="20"/>
                <w:szCs w:val="20"/>
                <w:lang w:val="kk-KZ" w:eastAsia="ru-RU"/>
              </w:rPr>
              <w:t>Оқу нәтижелері</w:t>
            </w:r>
          </w:p>
        </w:tc>
      </w:tr>
      <w:tr w:rsidR="00D04358" w:rsidRPr="00CC3531" w:rsidTr="00E36491">
        <w:trPr>
          <w:tblCellSpacing w:w="0" w:type="dxa"/>
        </w:trPr>
        <w:tc>
          <w:tcPr>
            <w:tcW w:w="1820" w:type="dxa"/>
            <w:gridSpan w:val="4"/>
            <w:vMerge/>
            <w:tcBorders>
              <w:top w:val="single" w:sz="6" w:space="0" w:color="000001"/>
              <w:left w:val="single" w:sz="6" w:space="0" w:color="000001"/>
              <w:bottom w:val="single" w:sz="6" w:space="0" w:color="000001"/>
              <w:right w:val="single" w:sz="6" w:space="0" w:color="000001"/>
            </w:tcBorders>
            <w:vAlign w:val="center"/>
            <w:hideMark/>
          </w:tcPr>
          <w:p w:rsidR="008806FF" w:rsidRPr="00CC3531" w:rsidRDefault="008806FF" w:rsidP="009532FA">
            <w:pPr>
              <w:spacing w:after="0" w:line="240" w:lineRule="auto"/>
              <w:rPr>
                <w:rFonts w:ascii="Times New Roman" w:hAnsi="Times New Roman"/>
                <w:sz w:val="20"/>
                <w:szCs w:val="20"/>
                <w:lang w:eastAsia="ru-RU"/>
              </w:rPr>
            </w:pPr>
          </w:p>
        </w:tc>
        <w:tc>
          <w:tcPr>
            <w:tcW w:w="4603"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1363D6" w:rsidP="009532FA">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Үй тапсырмалары</w:t>
            </w:r>
            <w:r w:rsidR="008806FF" w:rsidRPr="00CC3531">
              <w:rPr>
                <w:rFonts w:ascii="Times New Roman" w:hAnsi="Times New Roman"/>
                <w:sz w:val="20"/>
                <w:szCs w:val="20"/>
                <w:lang w:eastAsia="ru-RU"/>
              </w:rPr>
              <w:t xml:space="preserve"> </w:t>
            </w:r>
          </w:p>
          <w:p w:rsidR="001363D6" w:rsidRDefault="001363D6" w:rsidP="009532FA">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lastRenderedPageBreak/>
              <w:t>Жеке зерттеу тапсырмалары</w:t>
            </w:r>
          </w:p>
          <w:p w:rsidR="008806FF" w:rsidRDefault="001363D6" w:rsidP="009532FA">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Практикалық тапсырмалар</w:t>
            </w:r>
          </w:p>
          <w:p w:rsidR="008806FF" w:rsidRDefault="001363D6" w:rsidP="001363D6">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Емтихан</w:t>
            </w:r>
          </w:p>
          <w:p w:rsidR="001363D6" w:rsidRPr="001363D6" w:rsidRDefault="001363D6" w:rsidP="001363D6">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Барлығы</w:t>
            </w:r>
          </w:p>
        </w:tc>
        <w:tc>
          <w:tcPr>
            <w:tcW w:w="75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lastRenderedPageBreak/>
              <w:t>35%</w:t>
            </w:r>
          </w:p>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lastRenderedPageBreak/>
              <w:t>10%</w:t>
            </w:r>
          </w:p>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15%</w:t>
            </w:r>
          </w:p>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u w:val="single"/>
                <w:lang w:eastAsia="ru-RU"/>
              </w:rPr>
              <w:t>40%</w:t>
            </w:r>
          </w:p>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100%</w:t>
            </w:r>
          </w:p>
        </w:tc>
        <w:tc>
          <w:tcPr>
            <w:tcW w:w="2682"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lastRenderedPageBreak/>
              <w:t>1,2,34,5,6</w:t>
            </w:r>
          </w:p>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lastRenderedPageBreak/>
              <w:t>2,3,4</w:t>
            </w:r>
          </w:p>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4,5,6</w:t>
            </w:r>
          </w:p>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1,2,3,4,5,6</w:t>
            </w:r>
          </w:p>
        </w:tc>
      </w:tr>
      <w:tr w:rsidR="00B076C4" w:rsidRPr="00CC3531" w:rsidTr="00E36491">
        <w:trPr>
          <w:tblCellSpacing w:w="0" w:type="dxa"/>
        </w:trPr>
        <w:tc>
          <w:tcPr>
            <w:tcW w:w="1820" w:type="dxa"/>
            <w:gridSpan w:val="4"/>
            <w:vMerge/>
            <w:tcBorders>
              <w:top w:val="single" w:sz="6" w:space="0" w:color="000001"/>
              <w:left w:val="single" w:sz="6" w:space="0" w:color="000001"/>
              <w:bottom w:val="single" w:sz="6" w:space="0" w:color="000001"/>
              <w:right w:val="single" w:sz="6" w:space="0" w:color="000001"/>
            </w:tcBorders>
            <w:vAlign w:val="center"/>
            <w:hideMark/>
          </w:tcPr>
          <w:p w:rsidR="008806FF" w:rsidRPr="00CC3531" w:rsidRDefault="008806FF" w:rsidP="009532FA">
            <w:pPr>
              <w:spacing w:after="0" w:line="240" w:lineRule="auto"/>
              <w:rPr>
                <w:rFonts w:ascii="Times New Roman" w:hAnsi="Times New Roman"/>
                <w:sz w:val="20"/>
                <w:szCs w:val="20"/>
                <w:lang w:eastAsia="ru-RU"/>
              </w:rPr>
            </w:pP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04358" w:rsidP="009532FA">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Сіздің қорытынды бағаңыз мына формулаға негізделеді:</w:t>
            </w:r>
          </w:p>
          <w:p w:rsidR="008806FF" w:rsidRPr="00CC3531" w:rsidRDefault="008806FF" w:rsidP="009532FA">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95% - 100%: А 90% - 94%: А-</w:t>
            </w:r>
          </w:p>
          <w:p w:rsidR="008806FF" w:rsidRPr="00CC3531" w:rsidRDefault="008806FF" w:rsidP="009532FA">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85% - 89%: В+ 80% - 84%: В 75% - 79%: В-</w:t>
            </w:r>
          </w:p>
          <w:p w:rsidR="008806FF" w:rsidRPr="00CC3531" w:rsidRDefault="008806FF" w:rsidP="009532FA">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70% - 74%: С+ 65% - 69%: С 60% - 64%: С-</w:t>
            </w:r>
          </w:p>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55% - 59%: </w:t>
            </w:r>
            <w:r w:rsidRPr="00CC3531">
              <w:rPr>
                <w:rFonts w:ascii="Times New Roman" w:hAnsi="Times New Roman"/>
                <w:sz w:val="20"/>
                <w:szCs w:val="20"/>
                <w:lang w:val="en-US" w:eastAsia="ru-RU"/>
              </w:rPr>
              <w:t>D</w:t>
            </w:r>
            <w:r w:rsidRPr="00CC3531">
              <w:rPr>
                <w:rFonts w:ascii="Times New Roman" w:hAnsi="Times New Roman"/>
                <w:sz w:val="20"/>
                <w:szCs w:val="20"/>
                <w:lang w:eastAsia="ru-RU"/>
              </w:rPr>
              <w:t xml:space="preserve">+ 50% - 54%: </w:t>
            </w:r>
            <w:r w:rsidRPr="00CC3531">
              <w:rPr>
                <w:rFonts w:ascii="Times New Roman" w:hAnsi="Times New Roman"/>
                <w:sz w:val="20"/>
                <w:szCs w:val="20"/>
                <w:lang w:val="en-US" w:eastAsia="ru-RU"/>
              </w:rPr>
              <w:t>D</w:t>
            </w:r>
            <w:r w:rsidRPr="00CC3531">
              <w:rPr>
                <w:rFonts w:ascii="Times New Roman" w:hAnsi="Times New Roman"/>
                <w:sz w:val="20"/>
                <w:szCs w:val="20"/>
                <w:lang w:eastAsia="ru-RU"/>
              </w:rPr>
              <w:t xml:space="preserve">- 0% -49%: </w:t>
            </w:r>
            <w:r w:rsidRPr="00CC3531">
              <w:rPr>
                <w:rFonts w:ascii="Times New Roman" w:hAnsi="Times New Roman"/>
                <w:sz w:val="20"/>
                <w:szCs w:val="20"/>
                <w:lang w:val="en-US" w:eastAsia="ru-RU"/>
              </w:rPr>
              <w:t>F</w:t>
            </w:r>
          </w:p>
        </w:tc>
      </w:tr>
      <w:tr w:rsidR="00B076C4" w:rsidRPr="000608E8"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D04358">
            <w:pPr>
              <w:spacing w:after="100" w:afterAutospacing="1" w:line="240" w:lineRule="auto"/>
              <w:rPr>
                <w:rFonts w:ascii="Times New Roman" w:hAnsi="Times New Roman"/>
                <w:sz w:val="20"/>
                <w:szCs w:val="20"/>
                <w:lang w:eastAsia="ru-RU"/>
              </w:rPr>
            </w:pPr>
            <w:proofErr w:type="gramStart"/>
            <w:r w:rsidRPr="00CC3531">
              <w:rPr>
                <w:rFonts w:ascii="Times New Roman" w:hAnsi="Times New Roman"/>
                <w:b/>
                <w:bCs/>
                <w:sz w:val="20"/>
                <w:szCs w:val="20"/>
                <w:lang w:eastAsia="ru-RU"/>
              </w:rPr>
              <w:t>П</w:t>
            </w:r>
            <w:proofErr w:type="gramEnd"/>
            <w:r w:rsidR="00D04358">
              <w:rPr>
                <w:rFonts w:ascii="Times New Roman" w:hAnsi="Times New Roman"/>
                <w:b/>
                <w:bCs/>
                <w:sz w:val="20"/>
                <w:szCs w:val="20"/>
                <w:lang w:val="kk-KZ" w:eastAsia="ru-RU"/>
              </w:rPr>
              <w:t>әннің саясаты</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A14" w:rsidRDefault="00A30A14" w:rsidP="009532FA">
            <w:pPr>
              <w:spacing w:after="0" w:line="240" w:lineRule="auto"/>
              <w:rPr>
                <w:rFonts w:ascii="Times New Roman" w:hAnsi="Times New Roman"/>
                <w:sz w:val="20"/>
                <w:szCs w:val="20"/>
                <w:lang w:val="kk-KZ"/>
              </w:rPr>
            </w:pPr>
            <w:r>
              <w:rPr>
                <w:rFonts w:ascii="Times New Roman" w:hAnsi="Times New Roman"/>
                <w:sz w:val="20"/>
                <w:szCs w:val="20"/>
                <w:lang w:val="kk-KZ"/>
              </w:rPr>
              <w:t xml:space="preserve">Құқық салаларының ішінде маңызды орын алатын пән ретінде қылмыстық заң арқылы қылмыстылықпен күрсу бойынша мемлекеттік саясаттың негізгі ережелерін білу. </w:t>
            </w:r>
          </w:p>
          <w:p w:rsidR="00A30A14" w:rsidRDefault="00A30A14" w:rsidP="009532FA">
            <w:pPr>
              <w:spacing w:after="0" w:line="240" w:lineRule="auto"/>
              <w:rPr>
                <w:rFonts w:ascii="Times New Roman" w:hAnsi="Times New Roman"/>
                <w:sz w:val="20"/>
                <w:szCs w:val="20"/>
                <w:lang w:val="kk-KZ"/>
              </w:rPr>
            </w:pPr>
            <w:r>
              <w:rPr>
                <w:rFonts w:ascii="Times New Roman" w:hAnsi="Times New Roman"/>
                <w:sz w:val="20"/>
                <w:szCs w:val="20"/>
                <w:lang w:val="kk-KZ"/>
              </w:rPr>
              <w:t>Қылмыстық құқықтың Ерекше бөлімін қарастыра отырып, халықаралық құқықтан шығатын конвенциялық қылмыстар мен отандық заңның байланысын меңгеру.</w:t>
            </w:r>
          </w:p>
          <w:p w:rsidR="00A30A14" w:rsidRDefault="00A30A14" w:rsidP="009532FA">
            <w:pPr>
              <w:spacing w:after="0" w:line="240" w:lineRule="auto"/>
              <w:rPr>
                <w:rFonts w:ascii="Times New Roman" w:hAnsi="Times New Roman"/>
                <w:sz w:val="20"/>
                <w:szCs w:val="20"/>
                <w:lang w:val="kk-KZ"/>
              </w:rPr>
            </w:pPr>
            <w:r>
              <w:rPr>
                <w:rFonts w:ascii="Times New Roman" w:hAnsi="Times New Roman"/>
                <w:sz w:val="20"/>
                <w:szCs w:val="20"/>
                <w:lang w:val="kk-KZ"/>
              </w:rPr>
              <w:t xml:space="preserve">Қылмыстық құқықтың Ерекше бөліміне қатысты зерттеушілердің араларында пайда болған теориялық концепцияларды қарастыру және оған өз бағасын беру. </w:t>
            </w:r>
          </w:p>
          <w:p w:rsidR="00A30A14" w:rsidRDefault="00A30A14" w:rsidP="009532FA">
            <w:pPr>
              <w:spacing w:after="0" w:line="240" w:lineRule="auto"/>
              <w:rPr>
                <w:rFonts w:ascii="Times New Roman" w:hAnsi="Times New Roman"/>
                <w:sz w:val="20"/>
                <w:szCs w:val="20"/>
                <w:lang w:val="kk-KZ"/>
              </w:rPr>
            </w:pPr>
            <w:r>
              <w:rPr>
                <w:rFonts w:ascii="Times New Roman" w:hAnsi="Times New Roman"/>
                <w:sz w:val="20"/>
                <w:szCs w:val="20"/>
                <w:lang w:val="kk-KZ"/>
              </w:rPr>
              <w:t xml:space="preserve">Аудиториядан тыс берілетін СӨЖ арналған тапсырмаларға оқытушы жетекшілік роль атқарады. Себебі бұл тапсырмалар студенттердің жеке  жұмыс істей білу қабілеттілігін арттаруға бағытталған. </w:t>
            </w:r>
          </w:p>
          <w:p w:rsidR="008806FF" w:rsidRPr="00A30A14" w:rsidRDefault="00A30A14" w:rsidP="009532FA">
            <w:pPr>
              <w:spacing w:after="0" w:line="240" w:lineRule="auto"/>
              <w:rPr>
                <w:rFonts w:ascii="Times New Roman" w:hAnsi="Times New Roman"/>
                <w:sz w:val="20"/>
                <w:szCs w:val="20"/>
                <w:lang w:val="kk-KZ"/>
              </w:rPr>
            </w:pPr>
            <w:r>
              <w:rPr>
                <w:rFonts w:ascii="Times New Roman" w:hAnsi="Times New Roman"/>
                <w:sz w:val="20"/>
                <w:szCs w:val="20"/>
                <w:lang w:val="kk-KZ"/>
              </w:rPr>
              <w:t xml:space="preserve"> </w:t>
            </w:r>
            <w:r w:rsidR="008806FF" w:rsidRPr="00A30A14">
              <w:rPr>
                <w:rFonts w:ascii="Times New Roman" w:hAnsi="Times New Roman"/>
                <w:sz w:val="20"/>
                <w:szCs w:val="20"/>
                <w:lang w:val="kk-KZ"/>
              </w:rPr>
              <w:t xml:space="preserve"> </w:t>
            </w:r>
          </w:p>
          <w:p w:rsidR="008806FF" w:rsidRPr="00A30A14" w:rsidRDefault="008806FF" w:rsidP="009532FA">
            <w:pPr>
              <w:spacing w:after="100" w:afterAutospacing="1" w:line="240" w:lineRule="auto"/>
              <w:rPr>
                <w:rFonts w:ascii="Times New Roman" w:hAnsi="Times New Roman"/>
                <w:sz w:val="20"/>
                <w:szCs w:val="20"/>
                <w:lang w:val="kk-KZ" w:eastAsia="ru-RU"/>
              </w:rPr>
            </w:pPr>
          </w:p>
        </w:tc>
      </w:tr>
      <w:tr w:rsidR="00E36491" w:rsidRPr="00A30A14"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E36491" w:rsidRPr="000608E8" w:rsidRDefault="00E36491" w:rsidP="00D04358">
            <w:pPr>
              <w:spacing w:after="100" w:afterAutospacing="1" w:line="240" w:lineRule="auto"/>
              <w:rPr>
                <w:rFonts w:ascii="Times New Roman" w:hAnsi="Times New Roman"/>
                <w:b/>
                <w:bCs/>
                <w:sz w:val="20"/>
                <w:szCs w:val="20"/>
                <w:lang w:val="kk-KZ" w:eastAsia="ru-RU"/>
              </w:rPr>
            </w:pP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E36491" w:rsidRPr="00E91CEC" w:rsidRDefault="00E91CEC" w:rsidP="002B1986">
            <w:pPr>
              <w:spacing w:after="0" w:line="240" w:lineRule="auto"/>
              <w:rPr>
                <w:rFonts w:ascii="Times New Roman" w:hAnsi="Times New Roman"/>
                <w:b/>
                <w:sz w:val="20"/>
                <w:szCs w:val="20"/>
                <w:lang w:val="kk-KZ"/>
              </w:rPr>
            </w:pPr>
            <w:r w:rsidRPr="00E91CEC">
              <w:rPr>
                <w:rFonts w:ascii="Times New Roman" w:hAnsi="Times New Roman"/>
                <w:b/>
                <w:sz w:val="20"/>
                <w:szCs w:val="20"/>
                <w:lang w:val="kk-KZ"/>
              </w:rPr>
              <w:t xml:space="preserve">Пәннің </w:t>
            </w:r>
            <w:r w:rsidR="002B1986">
              <w:rPr>
                <w:rFonts w:ascii="Times New Roman" w:hAnsi="Times New Roman"/>
                <w:b/>
                <w:sz w:val="20"/>
                <w:szCs w:val="20"/>
                <w:lang w:val="kk-KZ"/>
              </w:rPr>
              <w:t>графигі</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Апталар</w:t>
            </w: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Тақырыптардың атауы</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Сағаттардың саны</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Жоғарғы балл</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9747" w:type="dxa"/>
            <w:gridSpan w:val="1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Модуль 1</w:t>
            </w:r>
            <w:r>
              <w:rPr>
                <w:rFonts w:ascii="Times New Roman" w:hAnsi="Times New Roman"/>
                <w:sz w:val="20"/>
                <w:szCs w:val="20"/>
                <w:lang w:val="kk-KZ" w:eastAsia="ru-RU"/>
              </w:rPr>
              <w:t xml:space="preserve"> Жеке адамға және оның әртүрлі құқықтарына қарсы қылмыстық құқық бұзушылықтар </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344"/>
        </w:trPr>
        <w:tc>
          <w:tcPr>
            <w:tcW w:w="1076" w:type="dxa"/>
            <w:vMerge w:val="restart"/>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keepNext/>
              <w:keepLines/>
              <w:spacing w:before="480" w:after="0" w:line="240" w:lineRule="auto"/>
              <w:jc w:val="both"/>
              <w:outlineLvl w:val="0"/>
              <w:rPr>
                <w:rFonts w:ascii="Times New Roman" w:hAnsi="Times New Roman"/>
                <w:bCs/>
                <w:kern w:val="36"/>
                <w:sz w:val="20"/>
                <w:szCs w:val="20"/>
                <w:lang w:val="kk-KZ" w:eastAsia="ru-RU"/>
              </w:rPr>
            </w:pPr>
            <w:r w:rsidRPr="00E36491">
              <w:rPr>
                <w:rFonts w:ascii="Times New Roman" w:eastAsiaTheme="majorEastAsia" w:hAnsi="Times New Roman"/>
                <w:bCs/>
                <w:sz w:val="20"/>
                <w:szCs w:val="20"/>
                <w:lang w:val="kk-KZ" w:eastAsia="ru-RU"/>
              </w:rPr>
              <w:t xml:space="preserve"> 1 дәріс. ҚР және шет елдердің қылмыстық құқығы Ерекше бөлімінің түсінігі мен жүйесі. </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2</w:t>
            </w: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91"/>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1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w:t>
            </w:r>
            <w:r w:rsidRPr="00E36491">
              <w:rPr>
                <w:rFonts w:ascii="Times New Roman" w:eastAsiaTheme="majorEastAsia" w:hAnsi="Times New Roman"/>
                <w:bCs/>
                <w:sz w:val="20"/>
                <w:szCs w:val="20"/>
                <w:lang w:val="kk-KZ" w:eastAsia="ru-RU"/>
              </w:rPr>
              <w:t xml:space="preserve"> ҚР және шет елдердің қылмыстық құқығы Ерекше бөлімінің түсінігі мен жүйесі.</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91"/>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57"/>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val="kk-KZ" w:eastAsia="ru-RU"/>
              </w:rPr>
              <w:t>2-3</w:t>
            </w: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2 дәріс. ҚР және шет елдердің қылмыстық құқығындағы жеке адамға қарсы қылмыстық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4</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48"/>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2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Адамның өмірі мен денсаулығына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48"/>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3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Адамның жыныстық және жеке бостандығына қарсы қылмыстық құқық бұзушылықтар. Есептер шығару.</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4</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widowControl w:val="0"/>
              <w:autoSpaceDE w:val="0"/>
              <w:autoSpaceDN w:val="0"/>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3 дәріс. ҚР және шет елдердің қылмыстық құқығы бойынша кәмелетке толмағандар мен от басына қарсы қылмыстық құқық бұзушылықтар.</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widowControl w:val="0"/>
              <w:autoSpaceDE w:val="0"/>
              <w:autoSpaceDN w:val="0"/>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 4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Кәмелетке толмағандар мен от басына қарсы қылмыстық құқық бұзушылықтар.</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widowControl w:val="0"/>
              <w:autoSpaceDE w:val="0"/>
              <w:autoSpaceDN w:val="0"/>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 С</w:t>
            </w:r>
            <w:r w:rsidR="00984E6E">
              <w:rPr>
                <w:rFonts w:ascii="Times New Roman" w:hAnsi="Times New Roman"/>
                <w:sz w:val="20"/>
                <w:szCs w:val="20"/>
                <w:lang w:val="kk-KZ" w:eastAsia="ru-RU"/>
              </w:rPr>
              <w:t>ӨЖ</w:t>
            </w:r>
            <w:r w:rsidRPr="00E36491">
              <w:rPr>
                <w:rFonts w:ascii="Times New Roman" w:hAnsi="Times New Roman"/>
                <w:sz w:val="20"/>
                <w:szCs w:val="20"/>
                <w:lang w:val="kk-KZ" w:eastAsia="ru-RU"/>
              </w:rPr>
              <w:t>. Информатизация және байланыс саласындағы қылмыстық құқық бұзушылықтар.</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5</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4 дәріс. Адам мен азаматтардың Конституциялық және өзге де құқықтары мен бостандықтарына қарсы қылмыстық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5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Адам мен азаматтардың Конституциялық және өзге де құқықтары мен бостандықтарына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6</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autoSpaceDE w:val="0"/>
              <w:autoSpaceDN w:val="0"/>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 дәріс. Бейбітшілікпен адамзат қауіпсіздігіне қарсы қылмыстар.</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autoSpaceDE w:val="0"/>
              <w:autoSpaceDN w:val="0"/>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6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Бейбітшілікпен адамзат қауіпсіздігіне қарсы қылмыстар.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28"/>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outlineLvl w:val="0"/>
              <w:rPr>
                <w:rFonts w:ascii="Times New Roman" w:hAnsi="Times New Roman"/>
                <w:bCs/>
                <w:i/>
                <w:kern w:val="36"/>
                <w:sz w:val="20"/>
                <w:szCs w:val="20"/>
                <w:lang w:val="kk-KZ" w:eastAsia="ru-RU"/>
              </w:rPr>
            </w:pPr>
            <w:r w:rsidRPr="00E36491">
              <w:rPr>
                <w:rFonts w:ascii="Times New Roman" w:hAnsi="Times New Roman"/>
                <w:sz w:val="20"/>
                <w:szCs w:val="20"/>
                <w:lang w:val="kk-KZ" w:eastAsia="ru-RU"/>
              </w:rPr>
              <w:t>2 С</w:t>
            </w:r>
            <w:r w:rsidR="00984E6E">
              <w:rPr>
                <w:rFonts w:ascii="Times New Roman" w:hAnsi="Times New Roman"/>
                <w:sz w:val="20"/>
                <w:szCs w:val="20"/>
                <w:lang w:val="kk-KZ" w:eastAsia="ru-RU"/>
              </w:rPr>
              <w:t>ӨЖ</w:t>
            </w:r>
            <w:r w:rsidRPr="00E36491">
              <w:rPr>
                <w:rFonts w:ascii="Times New Roman" w:hAnsi="Times New Roman"/>
                <w:sz w:val="20"/>
                <w:szCs w:val="20"/>
                <w:lang w:val="kk-KZ" w:eastAsia="ru-RU"/>
              </w:rPr>
              <w:t>. Медициналық қызмет саласындағы қылмыстық құқық бұзушылықтар.</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10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7</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6 дәріс. ҚР және шет елдердің қылмыстық құқығы бойынша мемлекеттің қауіпсіздігіне және конституциялық құрылысының негізіне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7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Мемлекеттің қауіпсіздігіне және конституциялық құрылысының негізіне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widowControl w:val="0"/>
              <w:autoSpaceDE w:val="0"/>
              <w:autoSpaceDN w:val="0"/>
              <w:spacing w:after="0" w:line="240" w:lineRule="auto"/>
              <w:jc w:val="both"/>
              <w:rPr>
                <w:rFonts w:ascii="Times New Roman" w:hAnsi="Times New Roman"/>
                <w:b/>
                <w:sz w:val="20"/>
                <w:szCs w:val="20"/>
                <w:lang w:val="kk-KZ" w:eastAsia="ru-RU"/>
              </w:rPr>
            </w:pPr>
            <w:r w:rsidRPr="00E36491">
              <w:rPr>
                <w:rFonts w:ascii="Times New Roman" w:hAnsi="Times New Roman"/>
                <w:b/>
                <w:sz w:val="20"/>
                <w:szCs w:val="20"/>
                <w:lang w:val="kk-KZ" w:eastAsia="ru-RU"/>
              </w:rPr>
              <w:t>Кезеңдік бақылау</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eastAsia="ru-RU"/>
              </w:rPr>
            </w:pPr>
            <w:r w:rsidRPr="00E36491">
              <w:rPr>
                <w:rFonts w:ascii="Times New Roman" w:hAnsi="Times New Roman"/>
                <w:caps/>
                <w:sz w:val="20"/>
                <w:szCs w:val="20"/>
                <w:lang w:val="kk-KZ" w:eastAsia="ru-RU"/>
              </w:rPr>
              <w:t>17</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tcBorders>
              <w:top w:val="single" w:sz="4" w:space="0" w:color="auto"/>
              <w:left w:val="single" w:sz="4" w:space="0" w:color="auto"/>
              <w:bottom w:val="single" w:sz="4" w:space="0" w:color="auto"/>
              <w:right w:val="single" w:sz="4" w:space="0" w:color="auto"/>
            </w:tcBorders>
            <w:vAlign w:val="center"/>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widowControl w:val="0"/>
              <w:autoSpaceDE w:val="0"/>
              <w:autoSpaceDN w:val="0"/>
              <w:spacing w:after="0" w:line="240" w:lineRule="auto"/>
              <w:jc w:val="both"/>
              <w:rPr>
                <w:rFonts w:ascii="Times New Roman" w:hAnsi="Times New Roman"/>
                <w:b/>
                <w:sz w:val="20"/>
                <w:szCs w:val="20"/>
                <w:lang w:val="kk-KZ" w:eastAsia="ru-RU"/>
              </w:rPr>
            </w:pPr>
            <w:r w:rsidRPr="00E36491">
              <w:rPr>
                <w:rFonts w:ascii="Times New Roman" w:hAnsi="Times New Roman"/>
                <w:b/>
                <w:sz w:val="20"/>
                <w:szCs w:val="20"/>
                <w:lang w:val="kk-KZ" w:eastAsia="ru-RU"/>
              </w:rPr>
              <w:t>Барлығы</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en-US" w:eastAsia="ru-RU"/>
              </w:rPr>
            </w:pPr>
            <w:r w:rsidRPr="00E36491">
              <w:rPr>
                <w:rFonts w:ascii="Times New Roman" w:hAnsi="Times New Roman"/>
                <w:caps/>
                <w:sz w:val="20"/>
                <w:szCs w:val="20"/>
                <w:lang w:val="en-US" w:eastAsia="ru-RU"/>
              </w:rPr>
              <w:t>100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9747" w:type="dxa"/>
            <w:gridSpan w:val="15"/>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caps/>
                <w:sz w:val="20"/>
                <w:szCs w:val="20"/>
                <w:lang w:eastAsia="ru-RU"/>
              </w:rPr>
            </w:pPr>
            <w:r w:rsidRPr="00E36491">
              <w:rPr>
                <w:rFonts w:ascii="Times New Roman" w:hAnsi="Times New Roman"/>
                <w:b/>
                <w:caps/>
                <w:sz w:val="20"/>
                <w:szCs w:val="20"/>
                <w:lang w:val="kk-KZ" w:eastAsia="ru-RU"/>
              </w:rPr>
              <w:t xml:space="preserve">                   </w:t>
            </w:r>
            <w:r w:rsidRPr="00E36491">
              <w:rPr>
                <w:rFonts w:ascii="Times New Roman" w:hAnsi="Times New Roman"/>
                <w:b/>
                <w:sz w:val="20"/>
                <w:szCs w:val="20"/>
                <w:lang w:val="en-US"/>
              </w:rPr>
              <w:t>Midterm</w:t>
            </w:r>
            <w:r w:rsidRPr="00E36491">
              <w:rPr>
                <w:rFonts w:ascii="Times New Roman" w:hAnsi="Times New Roman"/>
                <w:b/>
                <w:caps/>
                <w:sz w:val="20"/>
                <w:szCs w:val="20"/>
                <w:lang w:val="kk-KZ" w:eastAsia="ru-RU"/>
              </w:rPr>
              <w:t xml:space="preserve">                                                                                                100                  </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val="kk-KZ" w:eastAsia="ru-RU"/>
              </w:rPr>
              <w:t>8</w:t>
            </w: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7 дәріс. ҚР және шет елдердің қылмыстық құқығы бойынша меншікке қарсы қылмыстық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vAlign w:val="center"/>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r w:rsidR="00984E6E">
              <w:rPr>
                <w:rFonts w:ascii="Times New Roman" w:hAnsi="Times New Roman"/>
                <w:sz w:val="20"/>
                <w:szCs w:val="20"/>
                <w:lang w:val="kk-KZ" w:eastAsia="ru-RU"/>
              </w:rPr>
              <w:t xml:space="preserve"> семинар</w:t>
            </w:r>
            <w:r w:rsidRPr="00E36491">
              <w:rPr>
                <w:rFonts w:ascii="Times New Roman" w:hAnsi="Times New Roman"/>
                <w:sz w:val="20"/>
                <w:szCs w:val="20"/>
                <w:lang w:val="kk-KZ" w:eastAsia="ru-RU"/>
              </w:rPr>
              <w:t>. Меншікке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9-10</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outlineLvl w:val="0"/>
              <w:rPr>
                <w:rFonts w:ascii="Times New Roman" w:hAnsi="Times New Roman"/>
                <w:bCs/>
                <w:i/>
                <w:kern w:val="36"/>
                <w:sz w:val="20"/>
                <w:szCs w:val="20"/>
                <w:lang w:val="kk-KZ" w:eastAsia="ru-RU"/>
              </w:rPr>
            </w:pPr>
            <w:r w:rsidRPr="00E36491">
              <w:rPr>
                <w:rFonts w:ascii="Times New Roman" w:hAnsi="Times New Roman"/>
                <w:sz w:val="20"/>
                <w:szCs w:val="20"/>
                <w:lang w:val="kk-KZ" w:eastAsia="ru-RU"/>
              </w:rPr>
              <w:t>8 дәріс. Экономикалық қызмет саласындағы қылмыстық құқық бұзушылықтар.</w:t>
            </w:r>
          </w:p>
          <w:p w:rsidR="00E36491" w:rsidRPr="00E36491" w:rsidRDefault="00E36491" w:rsidP="004D6A42">
            <w:pPr>
              <w:spacing w:after="0" w:line="240" w:lineRule="auto"/>
              <w:jc w:val="both"/>
              <w:rPr>
                <w:rFonts w:ascii="Times New Roman" w:hAnsi="Times New Roman"/>
                <w:i/>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4</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0F671C">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2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Кәсіпкерлік қызметтің мүдделеріне қарсы қылмыс</w:t>
            </w:r>
            <w:r w:rsidR="000F671C">
              <w:rPr>
                <w:rFonts w:ascii="Times New Roman" w:hAnsi="Times New Roman"/>
                <w:sz w:val="20"/>
                <w:szCs w:val="20"/>
                <w:lang w:val="kk-KZ" w:eastAsia="ru-RU"/>
              </w:rPr>
              <w:t>т</w:t>
            </w:r>
            <w:bookmarkStart w:id="0" w:name="_GoBack"/>
            <w:bookmarkEnd w:id="0"/>
            <w:r w:rsidRPr="00E36491">
              <w:rPr>
                <w:rFonts w:ascii="Times New Roman" w:hAnsi="Times New Roman"/>
                <w:sz w:val="20"/>
                <w:szCs w:val="20"/>
                <w:lang w:val="kk-KZ" w:eastAsia="ru-RU"/>
              </w:rPr>
              <w:t xml:space="preserve">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3</w:t>
            </w:r>
            <w:r w:rsidR="00984E6E">
              <w:rPr>
                <w:rFonts w:ascii="Times New Roman" w:hAnsi="Times New Roman"/>
                <w:sz w:val="20"/>
                <w:szCs w:val="20"/>
                <w:lang w:val="kk-KZ" w:eastAsia="ru-RU"/>
              </w:rPr>
              <w:t xml:space="preserve"> семинар</w:t>
            </w:r>
            <w:r w:rsidRPr="00E36491">
              <w:rPr>
                <w:rFonts w:ascii="Times New Roman" w:hAnsi="Times New Roman"/>
                <w:sz w:val="20"/>
                <w:szCs w:val="20"/>
                <w:lang w:val="kk-KZ" w:eastAsia="ru-RU"/>
              </w:rPr>
              <w:t>. Бағалы қағаздардың айналымына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11</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9 дәріс. Коммерциялық және өзге де ұйымдардардың және мемлекеттік қызмет мүдделеріне қарсы қызмент саласындағы қылмыстық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4</w:t>
            </w:r>
            <w:r w:rsidR="00984E6E">
              <w:rPr>
                <w:rFonts w:ascii="Times New Roman" w:hAnsi="Times New Roman"/>
                <w:sz w:val="20"/>
                <w:szCs w:val="20"/>
                <w:lang w:val="kk-KZ" w:eastAsia="ru-RU"/>
              </w:rPr>
              <w:t xml:space="preserve"> семинар</w:t>
            </w:r>
            <w:r w:rsidRPr="00E36491">
              <w:rPr>
                <w:rFonts w:ascii="Times New Roman" w:hAnsi="Times New Roman"/>
                <w:sz w:val="20"/>
                <w:szCs w:val="20"/>
                <w:lang w:val="kk-KZ" w:eastAsia="ru-RU"/>
              </w:rPr>
              <w:t>. Коммерциялық және өзге де ұйымдардардың және мемлекеттік қызмет мүдделеріне қарсы қызмент саласындағы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984E6E">
            <w:pPr>
              <w:spacing w:after="0" w:line="240" w:lineRule="auto"/>
              <w:jc w:val="both"/>
              <w:outlineLvl w:val="0"/>
              <w:rPr>
                <w:rFonts w:ascii="Times New Roman" w:hAnsi="Times New Roman"/>
                <w:sz w:val="20"/>
                <w:szCs w:val="20"/>
                <w:lang w:val="kk-KZ" w:eastAsia="ru-RU"/>
              </w:rPr>
            </w:pPr>
            <w:r w:rsidRPr="00E36491">
              <w:rPr>
                <w:rFonts w:ascii="Times New Roman" w:hAnsi="Times New Roman"/>
                <w:sz w:val="20"/>
                <w:szCs w:val="20"/>
                <w:lang w:val="kk-KZ" w:eastAsia="ru-RU"/>
              </w:rPr>
              <w:t>С</w:t>
            </w:r>
            <w:r w:rsidR="00984E6E">
              <w:rPr>
                <w:rFonts w:ascii="Times New Roman" w:hAnsi="Times New Roman"/>
                <w:sz w:val="20"/>
                <w:szCs w:val="20"/>
                <w:lang w:val="kk-KZ" w:eastAsia="ru-RU"/>
              </w:rPr>
              <w:t>ӨЖ</w:t>
            </w:r>
            <w:r w:rsidRPr="00E36491">
              <w:rPr>
                <w:rFonts w:ascii="Times New Roman" w:hAnsi="Times New Roman"/>
                <w:sz w:val="20"/>
                <w:szCs w:val="20"/>
                <w:lang w:val="kk-KZ" w:eastAsia="ru-RU"/>
              </w:rPr>
              <w:t>. Экологиялық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10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12-13</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10 дәріс. Қоғамның қауіпсіздігіне және қоғамдық тәртіпке қарсы қылмыстық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4</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r w:rsidR="00984E6E">
              <w:rPr>
                <w:rFonts w:ascii="Times New Roman" w:hAnsi="Times New Roman"/>
                <w:sz w:val="20"/>
                <w:szCs w:val="20"/>
                <w:lang w:val="kk-KZ" w:eastAsia="ru-RU"/>
              </w:rPr>
              <w:t xml:space="preserve"> семинар</w:t>
            </w:r>
            <w:r w:rsidRPr="00E36491">
              <w:rPr>
                <w:rFonts w:ascii="Times New Roman" w:hAnsi="Times New Roman"/>
                <w:sz w:val="20"/>
                <w:szCs w:val="20"/>
                <w:lang w:val="kk-KZ" w:eastAsia="ru-RU"/>
              </w:rPr>
              <w:t>. Террористік сипаттағы қылмыстар.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6</w:t>
            </w:r>
            <w:r w:rsidR="00984E6E">
              <w:rPr>
                <w:rFonts w:ascii="Times New Roman" w:hAnsi="Times New Roman"/>
                <w:sz w:val="20"/>
                <w:szCs w:val="20"/>
                <w:lang w:val="kk-KZ" w:eastAsia="ru-RU"/>
              </w:rPr>
              <w:t xml:space="preserve"> семинар</w:t>
            </w:r>
            <w:r w:rsidRPr="00E36491">
              <w:rPr>
                <w:rFonts w:ascii="Times New Roman" w:hAnsi="Times New Roman"/>
                <w:sz w:val="20"/>
                <w:szCs w:val="20"/>
                <w:lang w:val="kk-KZ" w:eastAsia="ru-RU"/>
              </w:rPr>
              <w:t>. Қоғам қауіпсіздігіне қарсы өзге де қылмыстық құқық бұзушылықтар. Есептер шығару.</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14</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i/>
                <w:sz w:val="20"/>
                <w:szCs w:val="20"/>
                <w:lang w:val="kk-KZ" w:eastAsia="ru-RU"/>
              </w:rPr>
            </w:pPr>
            <w:r w:rsidRPr="00E36491">
              <w:rPr>
                <w:rFonts w:ascii="Times New Roman" w:hAnsi="Times New Roman"/>
                <w:sz w:val="20"/>
                <w:szCs w:val="20"/>
                <w:lang w:val="kk-KZ" w:eastAsia="ru-RU"/>
              </w:rPr>
              <w:t>11 дәріс. ҚР және шет елдердің қылмыстық заңдары бойынша халықтың денсаулығына және адамгершілікке қарсы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7</w:t>
            </w:r>
            <w:r w:rsidR="00984E6E">
              <w:rPr>
                <w:rFonts w:ascii="Times New Roman" w:hAnsi="Times New Roman"/>
                <w:sz w:val="20"/>
                <w:szCs w:val="20"/>
                <w:lang w:val="kk-KZ" w:eastAsia="ru-RU"/>
              </w:rPr>
              <w:t xml:space="preserve"> семинар</w:t>
            </w:r>
            <w:r w:rsidRPr="00E36491">
              <w:rPr>
                <w:rFonts w:ascii="Times New Roman" w:hAnsi="Times New Roman"/>
                <w:sz w:val="20"/>
                <w:szCs w:val="20"/>
                <w:lang w:val="kk-KZ" w:eastAsia="ru-RU"/>
              </w:rPr>
              <w:t>. Халықтың денсаулығына және адамгершілікке қарсы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before="100" w:beforeAutospacing="1" w:after="100" w:afterAutospacing="1" w:line="240" w:lineRule="auto"/>
              <w:jc w:val="both"/>
              <w:rPr>
                <w:rFonts w:ascii="Times New Roman" w:hAnsi="Times New Roman"/>
                <w:snapToGrid w:val="0"/>
                <w:sz w:val="20"/>
                <w:szCs w:val="20"/>
                <w:lang w:val="kk-KZ" w:eastAsia="ru-RU"/>
              </w:rPr>
            </w:pPr>
            <w:r w:rsidRPr="00E36491">
              <w:rPr>
                <w:rFonts w:ascii="Times New Roman" w:hAnsi="Times New Roman"/>
                <w:sz w:val="20"/>
                <w:szCs w:val="20"/>
                <w:lang w:val="kk-KZ" w:eastAsia="ru-RU"/>
              </w:rPr>
              <w:t>С</w:t>
            </w:r>
            <w:r w:rsidR="00984E6E">
              <w:rPr>
                <w:rFonts w:ascii="Times New Roman" w:hAnsi="Times New Roman"/>
                <w:sz w:val="20"/>
                <w:szCs w:val="20"/>
                <w:lang w:val="kk-KZ" w:eastAsia="ru-RU"/>
              </w:rPr>
              <w:t>ӨЖ</w:t>
            </w:r>
            <w:r w:rsidRPr="00E36491">
              <w:rPr>
                <w:rFonts w:ascii="Times New Roman" w:hAnsi="Times New Roman"/>
                <w:sz w:val="20"/>
                <w:szCs w:val="20"/>
                <w:lang w:val="kk-KZ" w:eastAsia="ru-RU"/>
              </w:rPr>
              <w:t>.</w:t>
            </w:r>
            <w:r w:rsidRPr="00E36491">
              <w:rPr>
                <w:rFonts w:ascii="Times New Roman" w:hAnsi="Times New Roman"/>
                <w:bCs/>
                <w:snapToGrid w:val="0"/>
                <w:sz w:val="20"/>
                <w:szCs w:val="20"/>
                <w:lang w:val="kk-KZ" w:eastAsia="ru-RU"/>
              </w:rPr>
              <w:t xml:space="preserve"> Әділсотты іске асыру және жазаны атқару тәртібіне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10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15</w:t>
            </w: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Дәріс 12. Транспорт саласындағы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8</w:t>
            </w:r>
            <w:r w:rsidR="00984E6E">
              <w:rPr>
                <w:rFonts w:ascii="Times New Roman" w:hAnsi="Times New Roman"/>
                <w:sz w:val="20"/>
                <w:szCs w:val="20"/>
                <w:lang w:val="kk-KZ" w:eastAsia="ru-RU"/>
              </w:rPr>
              <w:t xml:space="preserve"> семинар</w:t>
            </w:r>
            <w:r w:rsidRPr="00E36491">
              <w:rPr>
                <w:rFonts w:ascii="Times New Roman" w:hAnsi="Times New Roman"/>
                <w:sz w:val="20"/>
                <w:szCs w:val="20"/>
                <w:lang w:val="kk-KZ" w:eastAsia="ru-RU"/>
              </w:rPr>
              <w:t>. Транспорт саласындағы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kk-KZ" w:eastAsia="ru-RU"/>
              </w:rPr>
            </w:pP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132"/>
        </w:trPr>
        <w:tc>
          <w:tcPr>
            <w:tcW w:w="1076" w:type="dxa"/>
            <w:tcBorders>
              <w:top w:val="single" w:sz="4" w:space="0" w:color="auto"/>
              <w:left w:val="single" w:sz="4" w:space="0" w:color="auto"/>
              <w:bottom w:val="single" w:sz="4" w:space="0" w:color="auto"/>
              <w:right w:val="single" w:sz="4" w:space="0" w:color="auto"/>
            </w:tcBorders>
            <w:vAlign w:val="center"/>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2 Кезеңдік бақылау </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8</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132"/>
        </w:trPr>
        <w:tc>
          <w:tcPr>
            <w:tcW w:w="1076" w:type="dxa"/>
            <w:tcBorders>
              <w:top w:val="single" w:sz="4" w:space="0" w:color="auto"/>
              <w:left w:val="single" w:sz="4" w:space="0" w:color="auto"/>
              <w:bottom w:val="single" w:sz="4" w:space="0" w:color="auto"/>
              <w:right w:val="single" w:sz="4" w:space="0" w:color="auto"/>
            </w:tcBorders>
            <w:vAlign w:val="center"/>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b/>
                <w:sz w:val="20"/>
                <w:szCs w:val="20"/>
                <w:lang w:val="kk-KZ" w:eastAsia="ru-RU"/>
              </w:rPr>
            </w:pPr>
            <w:r w:rsidRPr="00E36491">
              <w:rPr>
                <w:rFonts w:ascii="Times New Roman" w:hAnsi="Times New Roman"/>
                <w:b/>
                <w:sz w:val="20"/>
                <w:szCs w:val="20"/>
                <w:lang w:val="kk-KZ" w:eastAsia="ru-RU"/>
              </w:rPr>
              <w:t>БАРЛЫҒЫ</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eastAsia="ru-RU"/>
              </w:rPr>
            </w:pPr>
            <w:r w:rsidRPr="00E36491">
              <w:rPr>
                <w:rFonts w:ascii="Times New Roman" w:hAnsi="Times New Roman"/>
                <w:caps/>
                <w:sz w:val="20"/>
                <w:szCs w:val="20"/>
                <w:lang w:val="kk-KZ" w:eastAsia="ru-RU"/>
              </w:rPr>
              <w:t>100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tcBorders>
              <w:top w:val="single" w:sz="4" w:space="0" w:color="auto"/>
              <w:left w:val="single" w:sz="4" w:space="0" w:color="auto"/>
              <w:bottom w:val="single" w:sz="4" w:space="0" w:color="auto"/>
              <w:right w:val="single" w:sz="4" w:space="0" w:color="auto"/>
            </w:tcBorders>
          </w:tcPr>
          <w:p w:rsidR="00E36491" w:rsidRPr="00E36491" w:rsidRDefault="00984E6E" w:rsidP="004D6A42">
            <w:pPr>
              <w:spacing w:after="0" w:line="240" w:lineRule="auto"/>
              <w:jc w:val="both"/>
              <w:rPr>
                <w:rFonts w:ascii="Times New Roman" w:hAnsi="Times New Roman"/>
                <w:b/>
                <w:sz w:val="20"/>
                <w:szCs w:val="20"/>
                <w:lang w:val="kk-KZ" w:eastAsia="ru-RU"/>
              </w:rPr>
            </w:pPr>
            <w:r>
              <w:rPr>
                <w:rFonts w:ascii="Times New Roman" w:hAnsi="Times New Roman"/>
                <w:b/>
                <w:sz w:val="20"/>
                <w:szCs w:val="20"/>
                <w:lang w:val="kk-KZ" w:eastAsia="ru-RU"/>
              </w:rPr>
              <w:lastRenderedPageBreak/>
              <w:t xml:space="preserve"> </w:t>
            </w: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Емтихан</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100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b/>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b/>
                <w:sz w:val="20"/>
                <w:szCs w:val="20"/>
                <w:lang w:val="kk-KZ" w:eastAsia="ru-RU"/>
              </w:rPr>
            </w:pPr>
            <w:r w:rsidRPr="00E36491">
              <w:rPr>
                <w:rFonts w:ascii="Times New Roman" w:hAnsi="Times New Roman"/>
                <w:b/>
                <w:sz w:val="20"/>
                <w:szCs w:val="20"/>
                <w:lang w:val="kk-KZ" w:eastAsia="ru-RU"/>
              </w:rPr>
              <w:t>БАРЛЫҒЫ</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45</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300</w:t>
            </w:r>
          </w:p>
        </w:tc>
      </w:tr>
    </w:tbl>
    <w:p w:rsidR="008806FF" w:rsidRPr="00CC3531" w:rsidRDefault="008806FF" w:rsidP="008806FF">
      <w:pPr>
        <w:spacing w:before="100" w:beforeAutospacing="1" w:after="0" w:line="240" w:lineRule="auto"/>
        <w:rPr>
          <w:rFonts w:ascii="Times New Roman" w:hAnsi="Times New Roman"/>
          <w:sz w:val="20"/>
          <w:szCs w:val="20"/>
          <w:lang w:eastAsia="ru-RU"/>
        </w:rPr>
      </w:pPr>
    </w:p>
    <w:p w:rsidR="008806FF" w:rsidRPr="00CC3531" w:rsidRDefault="00750E10" w:rsidP="008806FF">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ХҚ фа</w:t>
      </w:r>
      <w:proofErr w:type="spellStart"/>
      <w:r w:rsidR="008806FF" w:rsidRPr="00CC3531">
        <w:rPr>
          <w:rFonts w:ascii="Times New Roman" w:hAnsi="Times New Roman"/>
          <w:sz w:val="20"/>
          <w:szCs w:val="20"/>
          <w:lang w:eastAsia="ru-RU"/>
        </w:rPr>
        <w:t>культет</w:t>
      </w:r>
      <w:proofErr w:type="spellEnd"/>
      <w:r>
        <w:rPr>
          <w:rFonts w:ascii="Times New Roman" w:hAnsi="Times New Roman"/>
          <w:sz w:val="20"/>
          <w:szCs w:val="20"/>
          <w:lang w:val="kk-KZ" w:eastAsia="ru-RU"/>
        </w:rPr>
        <w:t>інің деканы</w:t>
      </w:r>
      <w:r w:rsidR="008806FF" w:rsidRPr="00CC3531">
        <w:rPr>
          <w:rFonts w:ascii="Times New Roman" w:hAnsi="Times New Roman"/>
          <w:sz w:val="20"/>
          <w:szCs w:val="20"/>
          <w:lang w:eastAsia="ru-RU"/>
        </w:rPr>
        <w:t xml:space="preserve"> </w:t>
      </w:r>
      <w:r w:rsidR="008806FF" w:rsidRPr="00D633AF">
        <w:rPr>
          <w:rFonts w:ascii="Times New Roman" w:hAnsi="Times New Roman"/>
          <w:sz w:val="20"/>
          <w:szCs w:val="20"/>
          <w:lang w:eastAsia="ru-RU"/>
        </w:rPr>
        <w:t xml:space="preserve"> </w:t>
      </w:r>
      <w:r>
        <w:rPr>
          <w:rFonts w:ascii="Times New Roman" w:hAnsi="Times New Roman"/>
          <w:sz w:val="20"/>
          <w:szCs w:val="20"/>
          <w:lang w:val="kk-KZ" w:eastAsia="ru-RU"/>
        </w:rPr>
        <w:t>з</w:t>
      </w:r>
      <w:r w:rsidR="008806FF" w:rsidRPr="00D633AF">
        <w:rPr>
          <w:rFonts w:ascii="Times New Roman" w:hAnsi="Times New Roman"/>
          <w:sz w:val="20"/>
          <w:szCs w:val="20"/>
          <w:lang w:eastAsia="ru-RU"/>
        </w:rPr>
        <w:t>.</w:t>
      </w:r>
      <w:r w:rsidR="00E36491">
        <w:rPr>
          <w:rFonts w:ascii="Times New Roman" w:hAnsi="Times New Roman"/>
          <w:sz w:val="20"/>
          <w:szCs w:val="20"/>
          <w:lang w:val="kk-KZ" w:eastAsia="ru-RU"/>
        </w:rPr>
        <w:t>ғ</w:t>
      </w:r>
      <w:r w:rsidR="008806FF" w:rsidRPr="00D633AF">
        <w:rPr>
          <w:rFonts w:ascii="Times New Roman" w:hAnsi="Times New Roman"/>
          <w:sz w:val="20"/>
          <w:szCs w:val="20"/>
          <w:lang w:eastAsia="ru-RU"/>
        </w:rPr>
        <w:t>.</w:t>
      </w:r>
      <w:r>
        <w:rPr>
          <w:rFonts w:ascii="Times New Roman" w:hAnsi="Times New Roman"/>
          <w:sz w:val="20"/>
          <w:szCs w:val="20"/>
          <w:lang w:val="kk-KZ" w:eastAsia="ru-RU"/>
        </w:rPr>
        <w:t>д</w:t>
      </w:r>
      <w:r w:rsidR="008806FF" w:rsidRPr="00D633AF">
        <w:rPr>
          <w:rFonts w:ascii="Times New Roman" w:hAnsi="Times New Roman"/>
          <w:sz w:val="20"/>
          <w:szCs w:val="20"/>
          <w:lang w:eastAsia="ru-RU"/>
        </w:rPr>
        <w:t xml:space="preserve">., профессор                                                 </w:t>
      </w:r>
      <w:r w:rsidR="008806FF" w:rsidRPr="00CC3531">
        <w:rPr>
          <w:rFonts w:ascii="Times New Roman" w:hAnsi="Times New Roman"/>
          <w:sz w:val="20"/>
          <w:szCs w:val="20"/>
          <w:lang w:eastAsia="ru-RU"/>
        </w:rPr>
        <w:t>Шакиров К.Н.</w:t>
      </w:r>
    </w:p>
    <w:p w:rsidR="008806FF" w:rsidRPr="00CC3531" w:rsidRDefault="00750E10" w:rsidP="008806FF">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 xml:space="preserve">ХҚФ әдістемелік бюросының төрайымы </w:t>
      </w:r>
      <w:r w:rsidR="008806FF" w:rsidRPr="00D633AF">
        <w:rPr>
          <w:rFonts w:ascii="Times New Roman" w:hAnsi="Times New Roman"/>
          <w:sz w:val="20"/>
          <w:szCs w:val="20"/>
          <w:lang w:eastAsia="ru-RU"/>
        </w:rPr>
        <w:t xml:space="preserve"> </w:t>
      </w:r>
      <w:r>
        <w:rPr>
          <w:rFonts w:ascii="Times New Roman" w:hAnsi="Times New Roman"/>
          <w:sz w:val="20"/>
          <w:szCs w:val="20"/>
          <w:lang w:val="kk-KZ" w:eastAsia="ru-RU"/>
        </w:rPr>
        <w:t>з</w:t>
      </w:r>
      <w:r w:rsidR="008806FF" w:rsidRPr="00D633AF">
        <w:rPr>
          <w:rFonts w:ascii="Times New Roman" w:hAnsi="Times New Roman"/>
          <w:sz w:val="20"/>
          <w:szCs w:val="20"/>
          <w:lang w:eastAsia="ru-RU"/>
        </w:rPr>
        <w:t>.</w:t>
      </w:r>
      <w:r>
        <w:rPr>
          <w:rFonts w:ascii="Times New Roman" w:hAnsi="Times New Roman"/>
          <w:sz w:val="20"/>
          <w:szCs w:val="20"/>
          <w:lang w:val="kk-KZ" w:eastAsia="ru-RU"/>
        </w:rPr>
        <w:t>ғ</w:t>
      </w:r>
      <w:r w:rsidR="008806FF" w:rsidRPr="00D633AF">
        <w:rPr>
          <w:rFonts w:ascii="Times New Roman" w:hAnsi="Times New Roman"/>
          <w:sz w:val="20"/>
          <w:szCs w:val="20"/>
          <w:lang w:eastAsia="ru-RU"/>
        </w:rPr>
        <w:t>.</w:t>
      </w:r>
      <w:r>
        <w:rPr>
          <w:rFonts w:ascii="Times New Roman" w:hAnsi="Times New Roman"/>
          <w:sz w:val="20"/>
          <w:szCs w:val="20"/>
          <w:lang w:val="kk-KZ" w:eastAsia="ru-RU"/>
        </w:rPr>
        <w:t>к</w:t>
      </w:r>
      <w:r w:rsidR="008806FF" w:rsidRPr="00D633AF">
        <w:rPr>
          <w:rFonts w:ascii="Times New Roman" w:hAnsi="Times New Roman"/>
          <w:sz w:val="20"/>
          <w:szCs w:val="20"/>
          <w:lang w:eastAsia="ru-RU"/>
        </w:rPr>
        <w:t xml:space="preserve">., доцент                                       </w:t>
      </w:r>
      <w:proofErr w:type="spellStart"/>
      <w:r w:rsidR="008806FF" w:rsidRPr="00CC3531">
        <w:rPr>
          <w:rFonts w:ascii="Times New Roman" w:hAnsi="Times New Roman"/>
          <w:sz w:val="20"/>
          <w:szCs w:val="20"/>
          <w:lang w:eastAsia="ru-RU"/>
        </w:rPr>
        <w:t>Сайрамбаева</w:t>
      </w:r>
      <w:proofErr w:type="spellEnd"/>
      <w:r w:rsidR="008806FF" w:rsidRPr="00CC3531">
        <w:rPr>
          <w:rFonts w:ascii="Times New Roman" w:hAnsi="Times New Roman"/>
          <w:sz w:val="20"/>
          <w:szCs w:val="20"/>
          <w:lang w:eastAsia="ru-RU"/>
        </w:rPr>
        <w:t xml:space="preserve"> Ж.Т.</w:t>
      </w:r>
    </w:p>
    <w:p w:rsidR="008806FF" w:rsidRPr="00CC3531" w:rsidRDefault="00750E10" w:rsidP="008806FF">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ХҚ к</w:t>
      </w:r>
      <w:proofErr w:type="spellStart"/>
      <w:r w:rsidR="008806FF" w:rsidRPr="00CC3531">
        <w:rPr>
          <w:rFonts w:ascii="Times New Roman" w:hAnsi="Times New Roman"/>
          <w:sz w:val="20"/>
          <w:szCs w:val="20"/>
          <w:lang w:eastAsia="ru-RU"/>
        </w:rPr>
        <w:t>афедр</w:t>
      </w:r>
      <w:proofErr w:type="spellEnd"/>
      <w:r>
        <w:rPr>
          <w:rFonts w:ascii="Times New Roman" w:hAnsi="Times New Roman"/>
          <w:sz w:val="20"/>
          <w:szCs w:val="20"/>
          <w:lang w:val="kk-KZ" w:eastAsia="ru-RU"/>
        </w:rPr>
        <w:t>асының меңгерушісі</w:t>
      </w:r>
      <w:r w:rsidR="008806FF" w:rsidRPr="00CC3531">
        <w:rPr>
          <w:rFonts w:ascii="Times New Roman" w:hAnsi="Times New Roman"/>
          <w:sz w:val="20"/>
          <w:szCs w:val="20"/>
          <w:lang w:eastAsia="ru-RU"/>
        </w:rPr>
        <w:t xml:space="preserve"> </w:t>
      </w:r>
      <w:r>
        <w:rPr>
          <w:rFonts w:ascii="Times New Roman" w:hAnsi="Times New Roman"/>
          <w:sz w:val="20"/>
          <w:szCs w:val="20"/>
          <w:lang w:val="kk-KZ" w:eastAsia="ru-RU"/>
        </w:rPr>
        <w:t>з</w:t>
      </w:r>
      <w:r w:rsidR="008806FF" w:rsidRPr="00D633AF">
        <w:rPr>
          <w:rFonts w:ascii="Times New Roman" w:hAnsi="Times New Roman"/>
          <w:sz w:val="20"/>
          <w:szCs w:val="20"/>
          <w:lang w:eastAsia="ru-RU"/>
        </w:rPr>
        <w:t>.</w:t>
      </w:r>
      <w:r>
        <w:rPr>
          <w:rFonts w:ascii="Times New Roman" w:hAnsi="Times New Roman"/>
          <w:sz w:val="20"/>
          <w:szCs w:val="20"/>
          <w:lang w:val="kk-KZ" w:eastAsia="ru-RU"/>
        </w:rPr>
        <w:t>ғ</w:t>
      </w:r>
      <w:r w:rsidR="008806FF" w:rsidRPr="00D633AF">
        <w:rPr>
          <w:rFonts w:ascii="Times New Roman" w:hAnsi="Times New Roman"/>
          <w:sz w:val="20"/>
          <w:szCs w:val="20"/>
          <w:lang w:eastAsia="ru-RU"/>
        </w:rPr>
        <w:t>.</w:t>
      </w:r>
      <w:r>
        <w:rPr>
          <w:rFonts w:ascii="Times New Roman" w:hAnsi="Times New Roman"/>
          <w:sz w:val="20"/>
          <w:szCs w:val="20"/>
          <w:lang w:val="kk-KZ" w:eastAsia="ru-RU"/>
        </w:rPr>
        <w:t>д</w:t>
      </w:r>
      <w:r w:rsidR="008806FF" w:rsidRPr="00D633AF">
        <w:rPr>
          <w:rFonts w:ascii="Times New Roman" w:hAnsi="Times New Roman"/>
          <w:sz w:val="20"/>
          <w:szCs w:val="20"/>
          <w:lang w:eastAsia="ru-RU"/>
        </w:rPr>
        <w:t xml:space="preserve">., профессор                                        </w:t>
      </w:r>
      <w:r w:rsidR="008806FF" w:rsidRPr="00CC3531">
        <w:rPr>
          <w:rFonts w:ascii="Times New Roman" w:hAnsi="Times New Roman"/>
          <w:sz w:val="20"/>
          <w:szCs w:val="20"/>
          <w:lang w:eastAsia="ru-RU"/>
        </w:rPr>
        <w:t xml:space="preserve"> </w:t>
      </w:r>
      <w:proofErr w:type="spellStart"/>
      <w:r w:rsidR="008806FF" w:rsidRPr="00CC3531">
        <w:rPr>
          <w:rFonts w:ascii="Times New Roman" w:hAnsi="Times New Roman"/>
          <w:sz w:val="20"/>
          <w:szCs w:val="20"/>
          <w:lang w:eastAsia="ru-RU"/>
        </w:rPr>
        <w:t>Айдарбаев</w:t>
      </w:r>
      <w:proofErr w:type="spellEnd"/>
      <w:r w:rsidR="008806FF" w:rsidRPr="00CC3531">
        <w:rPr>
          <w:rFonts w:ascii="Times New Roman" w:hAnsi="Times New Roman"/>
          <w:sz w:val="20"/>
          <w:szCs w:val="20"/>
          <w:lang w:eastAsia="ru-RU"/>
        </w:rPr>
        <w:t xml:space="preserve"> С.Ж.</w:t>
      </w:r>
    </w:p>
    <w:p w:rsidR="008806FF" w:rsidRPr="00CC3531" w:rsidRDefault="008806FF" w:rsidP="008806FF">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Лектор </w:t>
      </w:r>
      <w:r w:rsidR="00750E10">
        <w:rPr>
          <w:rFonts w:ascii="Times New Roman" w:hAnsi="Times New Roman"/>
          <w:sz w:val="20"/>
          <w:szCs w:val="20"/>
          <w:lang w:val="kk-KZ" w:eastAsia="ru-RU"/>
        </w:rPr>
        <w:t>з</w:t>
      </w:r>
      <w:proofErr w:type="gramStart"/>
      <w:r w:rsidRPr="00D633AF">
        <w:rPr>
          <w:rFonts w:ascii="Times New Roman" w:hAnsi="Times New Roman"/>
          <w:sz w:val="20"/>
          <w:szCs w:val="20"/>
          <w:lang w:eastAsia="ru-RU"/>
        </w:rPr>
        <w:t>.</w:t>
      </w:r>
      <w:r w:rsidR="00750E10">
        <w:rPr>
          <w:rFonts w:ascii="Times New Roman" w:hAnsi="Times New Roman"/>
          <w:sz w:val="20"/>
          <w:szCs w:val="20"/>
          <w:lang w:val="kk-KZ" w:eastAsia="ru-RU"/>
        </w:rPr>
        <w:t>ғ</w:t>
      </w:r>
      <w:r w:rsidRPr="00D633AF">
        <w:rPr>
          <w:rFonts w:ascii="Times New Roman" w:hAnsi="Times New Roman"/>
          <w:sz w:val="20"/>
          <w:szCs w:val="20"/>
          <w:lang w:eastAsia="ru-RU"/>
        </w:rPr>
        <w:t>.</w:t>
      </w:r>
      <w:proofErr w:type="gramEnd"/>
      <w:r w:rsidR="00750E10">
        <w:rPr>
          <w:rFonts w:ascii="Times New Roman" w:hAnsi="Times New Roman"/>
          <w:sz w:val="20"/>
          <w:szCs w:val="20"/>
          <w:lang w:val="kk-KZ" w:eastAsia="ru-RU"/>
        </w:rPr>
        <w:t>к</w:t>
      </w:r>
      <w:r w:rsidRPr="00D633AF">
        <w:rPr>
          <w:rFonts w:ascii="Times New Roman" w:hAnsi="Times New Roman"/>
          <w:sz w:val="20"/>
          <w:szCs w:val="20"/>
          <w:lang w:eastAsia="ru-RU"/>
        </w:rPr>
        <w:t xml:space="preserve">., доцент                                                                                 </w:t>
      </w:r>
      <w:r w:rsidR="00750E10">
        <w:rPr>
          <w:rFonts w:ascii="Times New Roman" w:hAnsi="Times New Roman"/>
          <w:sz w:val="20"/>
          <w:szCs w:val="20"/>
          <w:lang w:val="kk-KZ" w:eastAsia="ru-RU"/>
        </w:rPr>
        <w:t xml:space="preserve">        Әпенов С.М.</w:t>
      </w:r>
      <w:r w:rsidRPr="00CC3531">
        <w:rPr>
          <w:rFonts w:ascii="Times New Roman" w:hAnsi="Times New Roman"/>
          <w:sz w:val="20"/>
          <w:szCs w:val="20"/>
          <w:lang w:eastAsia="ru-RU"/>
        </w:rPr>
        <w:t xml:space="preserve"> </w:t>
      </w:r>
    </w:p>
    <w:p w:rsidR="008806FF" w:rsidRPr="00D633AF" w:rsidRDefault="008806FF" w:rsidP="008806FF">
      <w:pPr>
        <w:rPr>
          <w:rFonts w:ascii="Times New Roman" w:hAnsi="Times New Roman"/>
          <w:sz w:val="20"/>
          <w:szCs w:val="20"/>
        </w:rPr>
      </w:pPr>
    </w:p>
    <w:sectPr w:rsidR="008806FF" w:rsidRPr="00D633AF" w:rsidSect="00887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350"/>
    <w:multiLevelType w:val="multilevel"/>
    <w:tmpl w:val="7472B2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C7B3E76"/>
    <w:multiLevelType w:val="multilevel"/>
    <w:tmpl w:val="F1F0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C7"/>
    <w:rsid w:val="000608E8"/>
    <w:rsid w:val="000F671C"/>
    <w:rsid w:val="001363D6"/>
    <w:rsid w:val="002B1986"/>
    <w:rsid w:val="00483FF2"/>
    <w:rsid w:val="00750E10"/>
    <w:rsid w:val="0076448F"/>
    <w:rsid w:val="00821BDA"/>
    <w:rsid w:val="008806FF"/>
    <w:rsid w:val="00984E6E"/>
    <w:rsid w:val="00A30A14"/>
    <w:rsid w:val="00A84955"/>
    <w:rsid w:val="00B076C4"/>
    <w:rsid w:val="00CC77A1"/>
    <w:rsid w:val="00D04358"/>
    <w:rsid w:val="00DC2F80"/>
    <w:rsid w:val="00DE28C4"/>
    <w:rsid w:val="00E36491"/>
    <w:rsid w:val="00E91CEC"/>
    <w:rsid w:val="00F07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FF"/>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FF"/>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1138</Words>
  <Characters>6491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2016-09-26T16:40:00Z</dcterms:created>
  <dcterms:modified xsi:type="dcterms:W3CDTF">2016-09-27T06:26:00Z</dcterms:modified>
</cp:coreProperties>
</file>